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5D5C" w:rsidRDefault="0052504A">
      <w:pPr>
        <w:adjustRightInd w:val="0"/>
        <w:snapToGrid w:val="0"/>
        <w:spacing w:line="1760" w:lineRule="exact"/>
        <w:rPr>
          <w:rFonts w:ascii="Times New Roman" w:eastAsia="方正小标宋简体" w:hAnsi="Times New Roman"/>
          <w:color w:val="FF0000"/>
          <w:w w:val="52"/>
          <w:sz w:val="144"/>
          <w:szCs w:val="144"/>
        </w:rPr>
      </w:pPr>
      <w:r>
        <w:rPr>
          <w:rFonts w:ascii="Times New Roman" w:eastAsia="方正小标宋简体" w:hAnsi="Times New Roman"/>
          <w:color w:val="FF0000"/>
          <w:w w:val="52"/>
          <w:sz w:val="144"/>
          <w:szCs w:val="144"/>
        </w:rPr>
        <w:t>湖南交通工程学院</w:t>
      </w:r>
      <w:r>
        <w:rPr>
          <w:rFonts w:ascii="Times New Roman" w:eastAsia="方正小标宋简体" w:hAnsi="Times New Roman" w:hint="eastAsia"/>
          <w:color w:val="FF0000"/>
          <w:w w:val="52"/>
          <w:sz w:val="144"/>
          <w:szCs w:val="144"/>
        </w:rPr>
        <w:t>教务处</w:t>
      </w:r>
    </w:p>
    <w:p w:rsidR="00605D5C" w:rsidRDefault="0052504A">
      <w:pPr>
        <w:pStyle w:val="a0"/>
        <w:rPr>
          <w:rFonts w:ascii="Times New Roman" w:eastAsia="方正仿宋_GB18030" w:hAnsi="Times New Roman"/>
          <w:sz w:val="32"/>
          <w:szCs w:val="32"/>
        </w:rPr>
      </w:pPr>
      <w:r>
        <w:rPr>
          <w:rFonts w:ascii="Times New Roman" w:eastAsia="方正仿宋_GB18030" w:hAnsi="Times New Roman" w:hint="eastAsia"/>
          <w:sz w:val="32"/>
          <w:szCs w:val="32"/>
        </w:rPr>
        <w:t xml:space="preserve">                                  </w:t>
      </w:r>
      <w:r>
        <w:rPr>
          <w:rFonts w:ascii="Times New Roman" w:eastAsia="方正仿宋_GB18030" w:hAnsi="Times New Roman" w:hint="eastAsia"/>
          <w:sz w:val="32"/>
          <w:szCs w:val="32"/>
        </w:rPr>
        <w:t>教务通</w:t>
      </w:r>
      <w:r>
        <w:rPr>
          <w:rFonts w:ascii="Times New Roman" w:eastAsia="方正仿宋_GB18030" w:hAnsi="Times New Roman"/>
          <w:sz w:val="32"/>
          <w:szCs w:val="32"/>
        </w:rPr>
        <w:t>〔</w:t>
      </w:r>
      <w:r>
        <w:rPr>
          <w:rFonts w:ascii="Times New Roman" w:eastAsia="方正仿宋_GB18030" w:hAnsi="Times New Roman" w:hint="eastAsia"/>
          <w:sz w:val="32"/>
          <w:szCs w:val="32"/>
        </w:rPr>
        <w:t>2022</w:t>
      </w:r>
      <w:r>
        <w:rPr>
          <w:rFonts w:ascii="Times New Roman" w:eastAsia="方正仿宋_GB18030" w:hAnsi="Times New Roman"/>
          <w:sz w:val="32"/>
          <w:szCs w:val="32"/>
        </w:rPr>
        <w:t>〕</w:t>
      </w:r>
      <w:r>
        <w:rPr>
          <w:rFonts w:ascii="Times New Roman" w:eastAsia="方正仿宋_GB18030" w:hAnsi="Times New Roman" w:hint="eastAsia"/>
          <w:sz w:val="32"/>
          <w:szCs w:val="32"/>
        </w:rPr>
        <w:t>22</w:t>
      </w:r>
      <w:r>
        <w:rPr>
          <w:rFonts w:ascii="Times New Roman" w:eastAsia="方正仿宋_GB18030" w:hAnsi="Times New Roman" w:hint="eastAsia"/>
          <w:sz w:val="32"/>
          <w:szCs w:val="32"/>
        </w:rPr>
        <w:t>号</w:t>
      </w:r>
    </w:p>
    <w:p w:rsidR="00605D5C" w:rsidRDefault="0052504A">
      <w:pPr>
        <w:adjustRightInd w:val="0"/>
        <w:snapToGrid w:val="0"/>
        <w:jc w:val="center"/>
        <w:rPr>
          <w:rFonts w:ascii="Times New Roman" w:eastAsia="方正小标宋简体" w:hAnsi="Times New Roman"/>
          <w:sz w:val="44"/>
          <w:szCs w:val="44"/>
        </w:rPr>
      </w:pPr>
      <w:r>
        <w:rPr>
          <w:rFonts w:ascii="Times New Roman" w:hAnsi="Times New Roman"/>
          <w:noProof/>
          <w:color w:val="000000"/>
          <w:sz w:val="144"/>
        </w:rPr>
        <mc:AlternateContent>
          <mc:Choice Requires="wps">
            <w:drawing>
              <wp:anchor distT="0" distB="0" distL="114300" distR="114300" simplePos="0" relativeHeight="251659264" behindDoc="0" locked="0" layoutInCell="1" allowOverlap="1">
                <wp:simplePos x="0" y="0"/>
                <wp:positionH relativeFrom="column">
                  <wp:posOffset>-168275</wp:posOffset>
                </wp:positionH>
                <wp:positionV relativeFrom="paragraph">
                  <wp:posOffset>25400</wp:posOffset>
                </wp:positionV>
                <wp:extent cx="5557520" cy="8255"/>
                <wp:effectExtent l="0" t="25400" r="5080" b="42545"/>
                <wp:wrapNone/>
                <wp:docPr id="1" name="直接连接符 1"/>
                <wp:cNvGraphicFramePr/>
                <a:graphic xmlns:a="http://schemas.openxmlformats.org/drawingml/2006/main">
                  <a:graphicData uri="http://schemas.microsoft.com/office/word/2010/wordprocessingShape">
                    <wps:wsp>
                      <wps:cNvCnPr/>
                      <wps:spPr>
                        <a:xfrm flipV="1">
                          <a:off x="0" y="0"/>
                          <a:ext cx="5557520" cy="8255"/>
                        </a:xfrm>
                        <a:prstGeom prst="straightConnector1">
                          <a:avLst/>
                        </a:prstGeom>
                        <a:ln w="50800" cap="flat" cmpd="thickThin">
                          <a:solidFill>
                            <a:srgbClr val="FF0000"/>
                          </a:solidFill>
                          <a:prstDash val="solid"/>
                          <a:headEnd type="none" w="med" len="med"/>
                          <a:tailEnd type="none" w="med" len="med"/>
                        </a:ln>
                      </wps:spPr>
                      <wps:bodyPr/>
                    </wps:wsp>
                  </a:graphicData>
                </a:graphic>
              </wp:anchor>
            </w:drawing>
          </mc:Choice>
          <mc:Fallback>
            <w:pict>
              <v:shapetype w14:anchorId="30CE0B9E" id="_x0000_t32" coordsize="21600,21600" o:spt="32" o:oned="t" path="m,l21600,21600e" filled="f">
                <v:path arrowok="t" fillok="f" o:connecttype="none"/>
                <o:lock v:ext="edit" shapetype="t"/>
              </v:shapetype>
              <v:shape id="直接连接符 1" o:spid="_x0000_s1026" type="#_x0000_t32" style="position:absolute;left:0;text-align:left;margin-left:-13.25pt;margin-top:2pt;width:437.6pt;height:.6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" strokecolor="red" strokeweight="4pt">
                <v:stroke linestyle="thickThin"/>
              </v:shape>
            </w:pict>
          </mc:Fallback>
        </mc:AlternateContent>
      </w:r>
    </w:p>
    <w:p w:rsidR="00605D5C" w:rsidRDefault="0052504A">
      <w:pPr>
        <w:spacing w:line="60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关于</w:t>
      </w:r>
      <w:r>
        <w:rPr>
          <w:rFonts w:ascii="Times New Roman" w:eastAsia="方正小标宋简体" w:hAnsi="Times New Roman" w:hint="eastAsia"/>
          <w:sz w:val="44"/>
          <w:szCs w:val="44"/>
        </w:rPr>
        <w:t>202</w:t>
      </w:r>
      <w:r>
        <w:rPr>
          <w:rFonts w:ascii="Times New Roman" w:eastAsia="方正小标宋简体" w:hAnsi="Times New Roman" w:hint="eastAsia"/>
          <w:sz w:val="44"/>
          <w:szCs w:val="44"/>
        </w:rPr>
        <w:t>2</w:t>
      </w:r>
      <w:r>
        <w:rPr>
          <w:rFonts w:ascii="Times New Roman" w:eastAsia="方正小标宋简体" w:hAnsi="Times New Roman" w:hint="eastAsia"/>
          <w:sz w:val="44"/>
          <w:szCs w:val="44"/>
        </w:rPr>
        <w:t>年度大学生创新创业训练计划</w:t>
      </w:r>
    </w:p>
    <w:p w:rsidR="00605D5C" w:rsidRDefault="0052504A">
      <w:pPr>
        <w:spacing w:line="600" w:lineRule="exact"/>
        <w:jc w:val="center"/>
        <w:rPr>
          <w:sz w:val="28"/>
          <w:szCs w:val="28"/>
        </w:rPr>
      </w:pPr>
      <w:r>
        <w:rPr>
          <w:rFonts w:ascii="Times New Roman" w:eastAsia="方正小标宋简体" w:hAnsi="Times New Roman" w:hint="eastAsia"/>
          <w:sz w:val="44"/>
          <w:szCs w:val="44"/>
        </w:rPr>
        <w:t>项目立项评审结果公示</w:t>
      </w:r>
    </w:p>
    <w:p w:rsidR="00605D5C" w:rsidRDefault="00605D5C">
      <w:pPr>
        <w:spacing w:line="640" w:lineRule="exact"/>
        <w:rPr>
          <w:rFonts w:asciiTheme="minorEastAsia" w:eastAsiaTheme="minorEastAsia" w:hAnsiTheme="minorEastAsia"/>
          <w:b/>
          <w:bCs/>
          <w:sz w:val="28"/>
          <w:szCs w:val="28"/>
        </w:rPr>
      </w:pPr>
    </w:p>
    <w:p w:rsidR="00605D5C" w:rsidRDefault="0052504A">
      <w:pPr>
        <w:spacing w:line="640" w:lineRule="exact"/>
        <w:rPr>
          <w:rFonts w:asciiTheme="minorEastAsia" w:eastAsiaTheme="minorEastAsia" w:hAnsiTheme="minorEastAsia"/>
          <w:b/>
          <w:bCs/>
          <w:sz w:val="28"/>
          <w:szCs w:val="28"/>
        </w:rPr>
      </w:pPr>
      <w:bookmarkStart w:id="0" w:name="_GoBack"/>
      <w:r>
        <w:rPr>
          <w:rFonts w:asciiTheme="minorEastAsia" w:eastAsiaTheme="minorEastAsia" w:hAnsiTheme="minorEastAsia" w:hint="eastAsia"/>
          <w:b/>
          <w:bCs/>
          <w:sz w:val="28"/>
          <w:szCs w:val="28"/>
        </w:rPr>
        <w:t>各二级学院（部）：</w:t>
      </w:r>
    </w:p>
    <w:p w:rsidR="00605D5C" w:rsidRDefault="0052504A">
      <w:pPr>
        <w:spacing w:line="6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根据《关于报送我校</w:t>
      </w:r>
      <w:r>
        <w:rPr>
          <w:rFonts w:asciiTheme="minorEastAsia" w:eastAsiaTheme="minorEastAsia" w:hAnsiTheme="minorEastAsia" w:hint="eastAsia"/>
          <w:sz w:val="28"/>
          <w:szCs w:val="28"/>
        </w:rPr>
        <w:t>2022</w:t>
      </w:r>
      <w:r>
        <w:rPr>
          <w:rFonts w:asciiTheme="minorEastAsia" w:eastAsiaTheme="minorEastAsia" w:hAnsiTheme="minorEastAsia" w:hint="eastAsia"/>
          <w:sz w:val="28"/>
          <w:szCs w:val="28"/>
        </w:rPr>
        <w:t>年度大学生创新创业训练计划项目和结题验收工作的通知》（</w:t>
      </w:r>
      <w:r>
        <w:rPr>
          <w:rFonts w:asciiTheme="minorEastAsia" w:eastAsiaTheme="minorEastAsia" w:hAnsiTheme="minorEastAsia" w:hint="eastAsia"/>
          <w:sz w:val="28"/>
          <w:szCs w:val="28"/>
        </w:rPr>
        <w:t>教务通</w:t>
      </w:r>
      <w:r>
        <w:rPr>
          <w:rFonts w:asciiTheme="minorEastAsia" w:eastAsiaTheme="minorEastAsia" w:hAnsiTheme="minorEastAsia" w:hint="eastAsia"/>
          <w:sz w:val="28"/>
          <w:szCs w:val="28"/>
        </w:rPr>
        <w:t>[20</w:t>
      </w:r>
      <w:r>
        <w:rPr>
          <w:rFonts w:asciiTheme="minorEastAsia" w:eastAsiaTheme="minorEastAsia" w:hAnsiTheme="minorEastAsia" w:hint="eastAsia"/>
          <w:sz w:val="28"/>
          <w:szCs w:val="28"/>
        </w:rPr>
        <w:t>22</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16</w:t>
      </w:r>
      <w:r>
        <w:rPr>
          <w:rFonts w:asciiTheme="minorEastAsia" w:eastAsiaTheme="minorEastAsia" w:hAnsiTheme="minorEastAsia" w:hint="eastAsia"/>
          <w:sz w:val="28"/>
          <w:szCs w:val="28"/>
        </w:rPr>
        <w:t>号</w:t>
      </w:r>
      <w:r>
        <w:rPr>
          <w:rFonts w:asciiTheme="minorEastAsia" w:eastAsiaTheme="minorEastAsia" w:hAnsiTheme="minorEastAsia"/>
          <w:sz w:val="28"/>
          <w:szCs w:val="28"/>
        </w:rPr>
        <w:t>）</w:t>
      </w:r>
      <w:r>
        <w:rPr>
          <w:rFonts w:asciiTheme="minorEastAsia" w:eastAsiaTheme="minorEastAsia" w:hAnsiTheme="minorEastAsia" w:hint="eastAsia"/>
          <w:sz w:val="28"/>
          <w:szCs w:val="28"/>
        </w:rPr>
        <w:t>的工作安排</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经学生申报、学院审核，学校</w:t>
      </w:r>
      <w:r>
        <w:rPr>
          <w:rFonts w:asciiTheme="minorEastAsia" w:eastAsiaTheme="minorEastAsia" w:hAnsiTheme="minorEastAsia" w:hint="eastAsia"/>
          <w:sz w:val="28"/>
          <w:szCs w:val="28"/>
        </w:rPr>
        <w:t>组织专家</w:t>
      </w:r>
      <w:r>
        <w:rPr>
          <w:rFonts w:asciiTheme="minorEastAsia" w:eastAsiaTheme="minorEastAsia" w:hAnsiTheme="minorEastAsia" w:hint="eastAsia"/>
          <w:sz w:val="28"/>
          <w:szCs w:val="28"/>
        </w:rPr>
        <w:t>对</w:t>
      </w:r>
      <w:r>
        <w:rPr>
          <w:rFonts w:asciiTheme="minorEastAsia" w:eastAsiaTheme="minorEastAsia" w:hAnsiTheme="minorEastAsia" w:hint="eastAsia"/>
          <w:sz w:val="28"/>
          <w:szCs w:val="28"/>
        </w:rPr>
        <w:t>2022</w:t>
      </w:r>
      <w:r>
        <w:rPr>
          <w:rFonts w:asciiTheme="minorEastAsia" w:eastAsiaTheme="minorEastAsia" w:hAnsiTheme="minorEastAsia" w:hint="eastAsia"/>
          <w:sz w:val="28"/>
          <w:szCs w:val="28"/>
        </w:rPr>
        <w:t>年度大学生创新创业训练计划项目立项进行</w:t>
      </w:r>
      <w:r>
        <w:rPr>
          <w:rFonts w:asciiTheme="minorEastAsia" w:eastAsiaTheme="minorEastAsia" w:hAnsiTheme="minorEastAsia" w:hint="eastAsia"/>
          <w:sz w:val="28"/>
          <w:szCs w:val="28"/>
        </w:rPr>
        <w:t>评审</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经过专家评审，</w:t>
      </w:r>
      <w:proofErr w:type="gramStart"/>
      <w:r>
        <w:rPr>
          <w:rFonts w:asciiTheme="minorEastAsia" w:eastAsiaTheme="minorEastAsia" w:hAnsiTheme="minorEastAsia" w:hint="eastAsia"/>
          <w:sz w:val="28"/>
          <w:szCs w:val="28"/>
        </w:rPr>
        <w:t>共评校级</w:t>
      </w:r>
      <w:proofErr w:type="gramEnd"/>
      <w:r>
        <w:rPr>
          <w:rFonts w:asciiTheme="minorEastAsia" w:eastAsiaTheme="minorEastAsia" w:hAnsiTheme="minorEastAsia" w:hint="eastAsia"/>
          <w:sz w:val="28"/>
          <w:szCs w:val="28"/>
        </w:rPr>
        <w:t>项目</w:t>
      </w:r>
      <w:r>
        <w:rPr>
          <w:rFonts w:asciiTheme="minorEastAsia" w:eastAsiaTheme="minorEastAsia" w:hAnsiTheme="minorEastAsia" w:hint="eastAsia"/>
          <w:sz w:val="28"/>
          <w:szCs w:val="28"/>
        </w:rPr>
        <w:t>100</w:t>
      </w:r>
      <w:r>
        <w:rPr>
          <w:rFonts w:asciiTheme="minorEastAsia" w:eastAsiaTheme="minorEastAsia" w:hAnsiTheme="minorEastAsia" w:hint="eastAsia"/>
          <w:sz w:val="28"/>
          <w:szCs w:val="28"/>
        </w:rPr>
        <w:t>项</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见附件</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推荐省级项目</w:t>
      </w:r>
      <w:r>
        <w:rPr>
          <w:rFonts w:asciiTheme="minorEastAsia" w:eastAsiaTheme="minorEastAsia" w:hAnsiTheme="minorEastAsia" w:hint="eastAsia"/>
          <w:sz w:val="28"/>
          <w:szCs w:val="28"/>
        </w:rPr>
        <w:t>60</w:t>
      </w:r>
      <w:r>
        <w:rPr>
          <w:rFonts w:asciiTheme="minorEastAsia" w:eastAsiaTheme="minorEastAsia" w:hAnsiTheme="minorEastAsia" w:hint="eastAsia"/>
          <w:sz w:val="28"/>
          <w:szCs w:val="28"/>
        </w:rPr>
        <w:t>项（含重点领域支持项目</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项）。</w:t>
      </w:r>
      <w:r>
        <w:rPr>
          <w:rFonts w:asciiTheme="minorEastAsia" w:eastAsiaTheme="minorEastAsia" w:hAnsiTheme="minorEastAsia" w:hint="eastAsia"/>
          <w:sz w:val="28"/>
          <w:szCs w:val="28"/>
        </w:rPr>
        <w:t>现将结果予以公示</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公示期自</w:t>
      </w:r>
      <w:r>
        <w:rPr>
          <w:rFonts w:asciiTheme="minorEastAsia" w:eastAsiaTheme="minorEastAsia" w:hAnsiTheme="minorEastAsia" w:hint="eastAsia"/>
          <w:sz w:val="28"/>
          <w:szCs w:val="28"/>
        </w:rPr>
        <w:t>20</w:t>
      </w:r>
      <w:r>
        <w:rPr>
          <w:rFonts w:asciiTheme="minorEastAsia" w:eastAsiaTheme="minorEastAsia" w:hAnsiTheme="minorEastAsia" w:hint="eastAsia"/>
          <w:sz w:val="28"/>
          <w:szCs w:val="28"/>
        </w:rPr>
        <w:t>22</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6</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日</w:t>
      </w:r>
      <w:r>
        <w:rPr>
          <w:rFonts w:asciiTheme="minorEastAsia" w:eastAsiaTheme="minorEastAsia" w:hAnsiTheme="minorEastAsia" w:hint="eastAsia"/>
          <w:sz w:val="28"/>
          <w:szCs w:val="28"/>
        </w:rPr>
        <w:t>-6</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13</w:t>
      </w:r>
      <w:r>
        <w:rPr>
          <w:rFonts w:asciiTheme="minorEastAsia" w:eastAsiaTheme="minorEastAsia" w:hAnsiTheme="minorEastAsia" w:hint="eastAsia"/>
          <w:sz w:val="28"/>
          <w:szCs w:val="28"/>
        </w:rPr>
        <w:t>日</w:t>
      </w:r>
      <w:r>
        <w:rPr>
          <w:rFonts w:asciiTheme="minorEastAsia" w:eastAsiaTheme="minorEastAsia" w:hAnsiTheme="minorEastAsia" w:hint="eastAsia"/>
          <w:sz w:val="28"/>
          <w:szCs w:val="28"/>
        </w:rPr>
        <w:t>。</w:t>
      </w:r>
    </w:p>
    <w:p w:rsidR="00605D5C" w:rsidRDefault="0052504A">
      <w:pPr>
        <w:spacing w:line="6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公示期内，如有异议，请</w:t>
      </w:r>
      <w:r>
        <w:rPr>
          <w:rFonts w:asciiTheme="minorEastAsia" w:eastAsiaTheme="minorEastAsia" w:hAnsiTheme="minorEastAsia" w:hint="eastAsia"/>
          <w:sz w:val="28"/>
          <w:szCs w:val="28"/>
        </w:rPr>
        <w:t>及时</w:t>
      </w:r>
      <w:r>
        <w:rPr>
          <w:rFonts w:asciiTheme="minorEastAsia" w:eastAsiaTheme="minorEastAsia" w:hAnsiTheme="minorEastAsia" w:hint="eastAsia"/>
          <w:sz w:val="28"/>
          <w:szCs w:val="28"/>
        </w:rPr>
        <w:t>向</w:t>
      </w:r>
      <w:r>
        <w:rPr>
          <w:rFonts w:asciiTheme="minorEastAsia" w:eastAsiaTheme="minorEastAsia" w:hAnsiTheme="minorEastAsia" w:hint="eastAsia"/>
          <w:sz w:val="28"/>
          <w:szCs w:val="28"/>
        </w:rPr>
        <w:t>教务处</w:t>
      </w:r>
      <w:r>
        <w:rPr>
          <w:rFonts w:asciiTheme="minorEastAsia" w:eastAsiaTheme="minorEastAsia" w:hAnsiTheme="minorEastAsia" w:hint="eastAsia"/>
          <w:sz w:val="28"/>
          <w:szCs w:val="28"/>
        </w:rPr>
        <w:t>书面提出。以单位名义反映的，应加盖本单位公章；以个人名义反映的，应署真实</w:t>
      </w:r>
      <w:r>
        <w:rPr>
          <w:rFonts w:asciiTheme="minorEastAsia" w:eastAsiaTheme="minorEastAsia" w:hAnsiTheme="minorEastAsia" w:hint="eastAsia"/>
          <w:sz w:val="28"/>
          <w:szCs w:val="28"/>
        </w:rPr>
        <w:t>信息。</w:t>
      </w:r>
    </w:p>
    <w:p w:rsidR="00605D5C" w:rsidRDefault="0052504A">
      <w:pPr>
        <w:pStyle w:val="aa"/>
        <w:widowControl/>
        <w:spacing w:before="0" w:beforeAutospacing="0" w:after="0" w:afterAutospacing="0" w:line="520" w:lineRule="exact"/>
        <w:ind w:firstLine="560"/>
        <w:jc w:val="both"/>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联系人：王姚，联系电话</w:t>
      </w:r>
      <w:r>
        <w:rPr>
          <w:rFonts w:asciiTheme="minorEastAsia" w:eastAsiaTheme="minorEastAsia" w:hAnsiTheme="minorEastAsia" w:hint="eastAsia"/>
          <w:kern w:val="2"/>
          <w:sz w:val="28"/>
          <w:szCs w:val="28"/>
        </w:rPr>
        <w:t>18573349002</w:t>
      </w:r>
      <w:r>
        <w:rPr>
          <w:rFonts w:asciiTheme="minorEastAsia" w:eastAsiaTheme="minorEastAsia" w:hAnsiTheme="minorEastAsia" w:hint="eastAsia"/>
          <w:kern w:val="2"/>
          <w:sz w:val="28"/>
          <w:szCs w:val="28"/>
        </w:rPr>
        <w:t>；邮箱：</w:t>
      </w:r>
      <w:hyperlink r:id="rId7" w:history="1">
        <w:r>
          <w:rPr>
            <w:rStyle w:val="ad"/>
            <w:rFonts w:asciiTheme="minorEastAsia" w:eastAsiaTheme="minorEastAsia" w:hAnsiTheme="minorEastAsia" w:hint="eastAsia"/>
            <w:kern w:val="2"/>
            <w:sz w:val="28"/>
            <w:szCs w:val="28"/>
          </w:rPr>
          <w:t>894819037@qq.com</w:t>
        </w:r>
        <w:r>
          <w:rPr>
            <w:rStyle w:val="ad"/>
            <w:rFonts w:asciiTheme="minorEastAsia" w:eastAsiaTheme="minorEastAsia" w:hAnsiTheme="minorEastAsia" w:hint="eastAsia"/>
            <w:kern w:val="2"/>
            <w:sz w:val="28"/>
            <w:szCs w:val="28"/>
          </w:rPr>
          <w:t>。</w:t>
        </w:r>
      </w:hyperlink>
    </w:p>
    <w:p w:rsidR="00605D5C" w:rsidRDefault="00605D5C">
      <w:pPr>
        <w:pStyle w:val="aa"/>
        <w:widowControl/>
        <w:spacing w:before="0" w:beforeAutospacing="0" w:after="0" w:afterAutospacing="0" w:line="520" w:lineRule="exact"/>
        <w:jc w:val="both"/>
        <w:rPr>
          <w:rFonts w:asciiTheme="minorEastAsia" w:eastAsiaTheme="minorEastAsia" w:hAnsiTheme="minorEastAsia"/>
          <w:kern w:val="2"/>
          <w:sz w:val="28"/>
          <w:szCs w:val="28"/>
        </w:rPr>
      </w:pPr>
    </w:p>
    <w:p w:rsidR="00605D5C" w:rsidRDefault="0052504A">
      <w:pPr>
        <w:pStyle w:val="aa"/>
        <w:widowControl/>
        <w:spacing w:before="0" w:beforeAutospacing="0" w:after="0" w:afterAutospacing="0" w:line="520" w:lineRule="exact"/>
        <w:ind w:firstLineChars="200" w:firstLine="560"/>
        <w:jc w:val="both"/>
        <w:rPr>
          <w:rFonts w:asciiTheme="minorEastAsia" w:eastAsiaTheme="minorEastAsia" w:hAnsiTheme="minorEastAsia"/>
          <w:sz w:val="28"/>
          <w:szCs w:val="28"/>
        </w:rPr>
      </w:pPr>
      <w:r>
        <w:rPr>
          <w:rFonts w:asciiTheme="minorEastAsia" w:eastAsiaTheme="minorEastAsia" w:hAnsiTheme="minorEastAsia" w:hint="eastAsia"/>
          <w:kern w:val="2"/>
          <w:sz w:val="28"/>
          <w:szCs w:val="28"/>
        </w:rPr>
        <w:t>附件：</w:t>
      </w:r>
      <w:r>
        <w:rPr>
          <w:rFonts w:asciiTheme="minorEastAsia" w:eastAsiaTheme="minorEastAsia" w:hAnsiTheme="minorEastAsia" w:hint="eastAsia"/>
          <w:sz w:val="28"/>
          <w:szCs w:val="28"/>
        </w:rPr>
        <w:t>湖南交通工程学院</w:t>
      </w:r>
      <w:r>
        <w:rPr>
          <w:rFonts w:asciiTheme="minorEastAsia" w:eastAsiaTheme="minorEastAsia" w:hAnsiTheme="minorEastAsia" w:hint="eastAsia"/>
          <w:sz w:val="28"/>
          <w:szCs w:val="28"/>
        </w:rPr>
        <w:t>2022</w:t>
      </w:r>
      <w:r>
        <w:rPr>
          <w:rFonts w:asciiTheme="minorEastAsia" w:eastAsiaTheme="minorEastAsia" w:hAnsiTheme="minorEastAsia" w:hint="eastAsia"/>
          <w:sz w:val="28"/>
          <w:szCs w:val="28"/>
        </w:rPr>
        <w:t>年度大学生创新创业训练计划项目立项名单</w:t>
      </w:r>
      <w:r>
        <w:rPr>
          <w:rFonts w:asciiTheme="minorEastAsia" w:eastAsiaTheme="minorEastAsia" w:hAnsiTheme="minorEastAsia" w:hint="eastAsia"/>
          <w:sz w:val="28"/>
          <w:szCs w:val="28"/>
        </w:rPr>
        <w:t xml:space="preserve"> </w:t>
      </w:r>
    </w:p>
    <w:p w:rsidR="00605D5C" w:rsidRDefault="0052504A">
      <w:pPr>
        <w:pStyle w:val="a0"/>
        <w:ind w:firstLineChars="2400" w:firstLine="6720"/>
        <w:jc w:val="both"/>
        <w:rPr>
          <w:rFonts w:asciiTheme="minorEastAsia" w:eastAsiaTheme="minorEastAsia" w:hAnsiTheme="minorEastAsia"/>
          <w:sz w:val="28"/>
          <w:szCs w:val="28"/>
        </w:rPr>
      </w:pPr>
      <w:r>
        <w:rPr>
          <w:rFonts w:asciiTheme="minorEastAsia" w:eastAsiaTheme="minorEastAsia" w:hAnsiTheme="minorEastAsia" w:hint="eastAsia"/>
          <w:sz w:val="28"/>
          <w:szCs w:val="28"/>
        </w:rPr>
        <w:t>教务处</w:t>
      </w:r>
    </w:p>
    <w:p w:rsidR="00605D5C" w:rsidRDefault="0052504A">
      <w:pPr>
        <w:pStyle w:val="a0"/>
        <w:jc w:val="right"/>
        <w:rPr>
          <w:rFonts w:asciiTheme="minorEastAsia" w:eastAsiaTheme="minorEastAsia" w:hAnsiTheme="minorEastAsia"/>
          <w:sz w:val="28"/>
          <w:szCs w:val="28"/>
        </w:rPr>
        <w:sectPr w:rsidR="00605D5C">
          <w:headerReference w:type="default" r:id="rId8"/>
          <w:footerReference w:type="default" r:id="rId9"/>
          <w:pgSz w:w="11906" w:h="16838"/>
          <w:pgMar w:top="1440" w:right="1800" w:bottom="1440" w:left="1800" w:header="851" w:footer="992" w:gutter="0"/>
          <w:cols w:space="720"/>
          <w:docGrid w:type="lines" w:linePitch="312"/>
        </w:sectPr>
      </w:pPr>
      <w:r>
        <w:rPr>
          <w:rFonts w:asciiTheme="minorEastAsia" w:eastAsiaTheme="minorEastAsia" w:hAnsiTheme="minorEastAsia" w:hint="eastAsia"/>
          <w:sz w:val="28"/>
          <w:szCs w:val="28"/>
        </w:rPr>
        <w:t>2022</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6</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日</w:t>
      </w:r>
    </w:p>
    <w:bookmarkEnd w:id="0"/>
    <w:p w:rsidR="00605D5C" w:rsidRDefault="0052504A">
      <w:pPr>
        <w:jc w:val="center"/>
        <w:rPr>
          <w:rFonts w:asciiTheme="minorEastAsia" w:eastAsiaTheme="minorEastAsia" w:hAnsiTheme="minorEastAsia"/>
          <w:sz w:val="40"/>
          <w:szCs w:val="40"/>
        </w:rPr>
      </w:pPr>
      <w:r>
        <w:rPr>
          <w:rFonts w:asciiTheme="minorEastAsia" w:eastAsiaTheme="minorEastAsia" w:hAnsiTheme="minorEastAsia" w:hint="eastAsia"/>
          <w:sz w:val="40"/>
          <w:szCs w:val="40"/>
        </w:rPr>
        <w:lastRenderedPageBreak/>
        <w:t>湖南交通工程学院</w:t>
      </w:r>
      <w:r>
        <w:rPr>
          <w:rFonts w:asciiTheme="minorEastAsia" w:eastAsiaTheme="minorEastAsia" w:hAnsiTheme="minorEastAsia" w:hint="eastAsia"/>
          <w:sz w:val="40"/>
          <w:szCs w:val="40"/>
        </w:rPr>
        <w:t>2022</w:t>
      </w:r>
      <w:r>
        <w:rPr>
          <w:rFonts w:asciiTheme="minorEastAsia" w:eastAsiaTheme="minorEastAsia" w:hAnsiTheme="minorEastAsia" w:hint="eastAsia"/>
          <w:sz w:val="40"/>
          <w:szCs w:val="40"/>
        </w:rPr>
        <w:t>年度大学生创新创业训练计划项目立项名单</w:t>
      </w:r>
    </w:p>
    <w:tbl>
      <w:tblPr>
        <w:tblW w:w="13914" w:type="dxa"/>
        <w:tblInd w:w="93" w:type="dxa"/>
        <w:tblLayout w:type="fixed"/>
        <w:tblLook w:val="04A0" w:firstRow="1" w:lastRow="0" w:firstColumn="1" w:lastColumn="0" w:noHBand="0" w:noVBand="1"/>
      </w:tblPr>
      <w:tblGrid>
        <w:gridCol w:w="537"/>
        <w:gridCol w:w="4203"/>
        <w:gridCol w:w="1286"/>
        <w:gridCol w:w="733"/>
        <w:gridCol w:w="1017"/>
        <w:gridCol w:w="1500"/>
        <w:gridCol w:w="1288"/>
        <w:gridCol w:w="1250"/>
        <w:gridCol w:w="1062"/>
        <w:gridCol w:w="1038"/>
      </w:tblGrid>
      <w:tr w:rsidR="00605D5C">
        <w:trPr>
          <w:trHeight w:val="312"/>
        </w:trPr>
        <w:tc>
          <w:tcPr>
            <w:tcW w:w="537" w:type="dxa"/>
            <w:vMerge w:val="restart"/>
            <w:tcBorders>
              <w:top w:val="single" w:sz="4" w:space="0" w:color="000000"/>
              <w:left w:val="single" w:sz="4" w:space="0" w:color="000000"/>
              <w:bottom w:val="nil"/>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序号</w:t>
            </w:r>
          </w:p>
        </w:tc>
        <w:tc>
          <w:tcPr>
            <w:tcW w:w="4203" w:type="dxa"/>
            <w:vMerge w:val="restart"/>
            <w:tcBorders>
              <w:top w:val="single" w:sz="4" w:space="0" w:color="000000"/>
              <w:left w:val="single" w:sz="4" w:space="0" w:color="000000"/>
              <w:bottom w:val="nil"/>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项目名称</w:t>
            </w:r>
          </w:p>
        </w:tc>
        <w:tc>
          <w:tcPr>
            <w:tcW w:w="1286" w:type="dxa"/>
            <w:vMerge w:val="restart"/>
            <w:tcBorders>
              <w:top w:val="single" w:sz="4" w:space="0" w:color="000000"/>
              <w:left w:val="single" w:sz="4" w:space="0" w:color="000000"/>
              <w:bottom w:val="nil"/>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项目类别</w:t>
            </w:r>
          </w:p>
        </w:tc>
        <w:tc>
          <w:tcPr>
            <w:tcW w:w="733" w:type="dxa"/>
            <w:vMerge w:val="restart"/>
            <w:tcBorders>
              <w:top w:val="single" w:sz="4" w:space="0" w:color="000000"/>
              <w:left w:val="single" w:sz="4" w:space="0" w:color="000000"/>
              <w:bottom w:val="nil"/>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项目类型</w:t>
            </w:r>
          </w:p>
        </w:tc>
        <w:tc>
          <w:tcPr>
            <w:tcW w:w="1017" w:type="dxa"/>
            <w:vMerge w:val="restart"/>
            <w:tcBorders>
              <w:top w:val="single" w:sz="4" w:space="0" w:color="000000"/>
              <w:left w:val="single" w:sz="4" w:space="0" w:color="000000"/>
              <w:bottom w:val="nil"/>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b/>
                <w:bCs/>
                <w:color w:val="000000"/>
                <w:kern w:val="0"/>
                <w:sz w:val="24"/>
                <w:lang w:bidi="ar"/>
              </w:rPr>
            </w:pPr>
            <w:r>
              <w:rPr>
                <w:rFonts w:ascii="宋体" w:eastAsia="宋体" w:hAnsi="宋体" w:cs="宋体" w:hint="eastAsia"/>
                <w:b/>
                <w:bCs/>
                <w:color w:val="000000"/>
                <w:kern w:val="0"/>
                <w:sz w:val="24"/>
                <w:lang w:bidi="ar"/>
              </w:rPr>
              <w:t>项目</w:t>
            </w:r>
          </w:p>
          <w:p w:rsidR="00605D5C" w:rsidRDefault="0052504A">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负责人</w:t>
            </w:r>
          </w:p>
        </w:tc>
        <w:tc>
          <w:tcPr>
            <w:tcW w:w="1500" w:type="dxa"/>
            <w:vMerge w:val="restart"/>
            <w:tcBorders>
              <w:top w:val="single" w:sz="4" w:space="0" w:color="000000"/>
              <w:left w:val="single" w:sz="4" w:space="0" w:color="000000"/>
              <w:bottom w:val="nil"/>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指导教师</w:t>
            </w:r>
          </w:p>
        </w:tc>
        <w:tc>
          <w:tcPr>
            <w:tcW w:w="1288" w:type="dxa"/>
            <w:vMerge w:val="restart"/>
            <w:tcBorders>
              <w:top w:val="single" w:sz="4" w:space="0" w:color="000000"/>
              <w:left w:val="single" w:sz="4" w:space="0" w:color="000000"/>
              <w:bottom w:val="nil"/>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指导教师</w:t>
            </w:r>
          </w:p>
        </w:tc>
        <w:tc>
          <w:tcPr>
            <w:tcW w:w="1250" w:type="dxa"/>
            <w:vMerge w:val="restart"/>
            <w:tcBorders>
              <w:top w:val="single" w:sz="4" w:space="0" w:color="000000"/>
              <w:left w:val="single" w:sz="4" w:space="0" w:color="000000"/>
              <w:bottom w:val="nil"/>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指导教师</w:t>
            </w:r>
          </w:p>
        </w:tc>
        <w:tc>
          <w:tcPr>
            <w:tcW w:w="21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评定结果</w:t>
            </w:r>
          </w:p>
        </w:tc>
      </w:tr>
      <w:tr w:rsidR="00605D5C">
        <w:trPr>
          <w:trHeight w:val="312"/>
        </w:trPr>
        <w:tc>
          <w:tcPr>
            <w:tcW w:w="537" w:type="dxa"/>
            <w:vMerge/>
            <w:tcBorders>
              <w:top w:val="single" w:sz="4" w:space="0" w:color="000000"/>
              <w:left w:val="single" w:sz="4" w:space="0" w:color="000000"/>
              <w:bottom w:val="nil"/>
              <w:right w:val="single" w:sz="4" w:space="0" w:color="000000"/>
            </w:tcBorders>
            <w:shd w:val="clear" w:color="auto" w:fill="auto"/>
            <w:vAlign w:val="center"/>
          </w:tcPr>
          <w:p w:rsidR="00605D5C" w:rsidRDefault="00605D5C">
            <w:pPr>
              <w:jc w:val="center"/>
              <w:rPr>
                <w:rFonts w:ascii="宋体" w:eastAsia="宋体" w:hAnsi="宋体" w:cs="宋体"/>
                <w:b/>
                <w:bCs/>
                <w:color w:val="000000"/>
                <w:sz w:val="24"/>
              </w:rPr>
            </w:pPr>
          </w:p>
        </w:tc>
        <w:tc>
          <w:tcPr>
            <w:tcW w:w="4203" w:type="dxa"/>
            <w:vMerge/>
            <w:tcBorders>
              <w:top w:val="single" w:sz="4" w:space="0" w:color="000000"/>
              <w:left w:val="single" w:sz="4" w:space="0" w:color="000000"/>
              <w:bottom w:val="nil"/>
              <w:right w:val="single" w:sz="4" w:space="0" w:color="000000"/>
            </w:tcBorders>
            <w:shd w:val="clear" w:color="auto" w:fill="auto"/>
            <w:vAlign w:val="center"/>
          </w:tcPr>
          <w:p w:rsidR="00605D5C" w:rsidRDefault="00605D5C">
            <w:pPr>
              <w:jc w:val="center"/>
              <w:rPr>
                <w:rFonts w:ascii="宋体" w:eastAsia="宋体" w:hAnsi="宋体" w:cs="宋体"/>
                <w:b/>
                <w:bCs/>
                <w:color w:val="000000"/>
                <w:sz w:val="24"/>
              </w:rPr>
            </w:pPr>
          </w:p>
        </w:tc>
        <w:tc>
          <w:tcPr>
            <w:tcW w:w="1286" w:type="dxa"/>
            <w:vMerge/>
            <w:tcBorders>
              <w:top w:val="single" w:sz="4" w:space="0" w:color="000000"/>
              <w:left w:val="single" w:sz="4" w:space="0" w:color="000000"/>
              <w:bottom w:val="nil"/>
              <w:right w:val="single" w:sz="4" w:space="0" w:color="000000"/>
            </w:tcBorders>
            <w:shd w:val="clear" w:color="auto" w:fill="auto"/>
            <w:vAlign w:val="center"/>
          </w:tcPr>
          <w:p w:rsidR="00605D5C" w:rsidRDefault="00605D5C">
            <w:pPr>
              <w:jc w:val="center"/>
              <w:rPr>
                <w:rFonts w:ascii="宋体" w:eastAsia="宋体" w:hAnsi="宋体" w:cs="宋体"/>
                <w:b/>
                <w:bCs/>
                <w:color w:val="000000"/>
                <w:sz w:val="24"/>
              </w:rPr>
            </w:pPr>
          </w:p>
        </w:tc>
        <w:tc>
          <w:tcPr>
            <w:tcW w:w="733" w:type="dxa"/>
            <w:vMerge/>
            <w:tcBorders>
              <w:top w:val="single" w:sz="4" w:space="0" w:color="000000"/>
              <w:left w:val="single" w:sz="4" w:space="0" w:color="000000"/>
              <w:bottom w:val="nil"/>
              <w:right w:val="single" w:sz="4" w:space="0" w:color="000000"/>
            </w:tcBorders>
            <w:shd w:val="clear" w:color="auto" w:fill="auto"/>
            <w:vAlign w:val="center"/>
          </w:tcPr>
          <w:p w:rsidR="00605D5C" w:rsidRDefault="00605D5C">
            <w:pPr>
              <w:jc w:val="center"/>
              <w:rPr>
                <w:rFonts w:ascii="宋体" w:eastAsia="宋体" w:hAnsi="宋体" w:cs="宋体"/>
                <w:b/>
                <w:bCs/>
                <w:color w:val="000000"/>
                <w:sz w:val="24"/>
              </w:rPr>
            </w:pPr>
          </w:p>
        </w:tc>
        <w:tc>
          <w:tcPr>
            <w:tcW w:w="1017" w:type="dxa"/>
            <w:vMerge/>
            <w:tcBorders>
              <w:top w:val="single" w:sz="4" w:space="0" w:color="000000"/>
              <w:left w:val="single" w:sz="4" w:space="0" w:color="000000"/>
              <w:bottom w:val="nil"/>
              <w:right w:val="single" w:sz="4" w:space="0" w:color="000000"/>
            </w:tcBorders>
            <w:shd w:val="clear" w:color="auto" w:fill="auto"/>
            <w:vAlign w:val="center"/>
          </w:tcPr>
          <w:p w:rsidR="00605D5C" w:rsidRDefault="00605D5C">
            <w:pPr>
              <w:jc w:val="center"/>
              <w:rPr>
                <w:rFonts w:ascii="宋体" w:eastAsia="宋体" w:hAnsi="宋体" w:cs="宋体"/>
                <w:b/>
                <w:bCs/>
                <w:color w:val="000000"/>
                <w:sz w:val="24"/>
              </w:rPr>
            </w:pPr>
          </w:p>
        </w:tc>
        <w:tc>
          <w:tcPr>
            <w:tcW w:w="1500" w:type="dxa"/>
            <w:vMerge/>
            <w:tcBorders>
              <w:top w:val="single" w:sz="4" w:space="0" w:color="000000"/>
              <w:left w:val="single" w:sz="4" w:space="0" w:color="000000"/>
              <w:bottom w:val="nil"/>
              <w:right w:val="single" w:sz="4" w:space="0" w:color="000000"/>
            </w:tcBorders>
            <w:shd w:val="clear" w:color="auto" w:fill="auto"/>
            <w:vAlign w:val="center"/>
          </w:tcPr>
          <w:p w:rsidR="00605D5C" w:rsidRDefault="00605D5C">
            <w:pPr>
              <w:jc w:val="center"/>
              <w:rPr>
                <w:rFonts w:ascii="宋体" w:eastAsia="宋体" w:hAnsi="宋体" w:cs="宋体"/>
                <w:b/>
                <w:bCs/>
                <w:color w:val="000000"/>
                <w:sz w:val="24"/>
              </w:rPr>
            </w:pPr>
          </w:p>
        </w:tc>
        <w:tc>
          <w:tcPr>
            <w:tcW w:w="1288" w:type="dxa"/>
            <w:vMerge/>
            <w:tcBorders>
              <w:top w:val="single" w:sz="4" w:space="0" w:color="000000"/>
              <w:left w:val="single" w:sz="4" w:space="0" w:color="000000"/>
              <w:bottom w:val="nil"/>
              <w:right w:val="single" w:sz="4" w:space="0" w:color="000000"/>
            </w:tcBorders>
            <w:shd w:val="clear" w:color="auto" w:fill="auto"/>
            <w:vAlign w:val="center"/>
          </w:tcPr>
          <w:p w:rsidR="00605D5C" w:rsidRDefault="00605D5C">
            <w:pPr>
              <w:jc w:val="center"/>
              <w:rPr>
                <w:rFonts w:ascii="宋体" w:eastAsia="宋体" w:hAnsi="宋体" w:cs="宋体"/>
                <w:b/>
                <w:bCs/>
                <w:color w:val="000000"/>
                <w:sz w:val="24"/>
              </w:rPr>
            </w:pPr>
          </w:p>
        </w:tc>
        <w:tc>
          <w:tcPr>
            <w:tcW w:w="1250" w:type="dxa"/>
            <w:vMerge/>
            <w:tcBorders>
              <w:top w:val="single" w:sz="4" w:space="0" w:color="000000"/>
              <w:left w:val="single" w:sz="4" w:space="0" w:color="000000"/>
              <w:bottom w:val="nil"/>
              <w:right w:val="single" w:sz="4" w:space="0" w:color="000000"/>
            </w:tcBorders>
            <w:shd w:val="clear" w:color="auto" w:fill="auto"/>
            <w:vAlign w:val="center"/>
          </w:tcPr>
          <w:p w:rsidR="00605D5C" w:rsidRDefault="00605D5C">
            <w:pPr>
              <w:jc w:val="center"/>
              <w:rPr>
                <w:rFonts w:ascii="宋体" w:eastAsia="宋体" w:hAnsi="宋体" w:cs="宋体"/>
                <w:b/>
                <w:bCs/>
                <w:color w:val="000000"/>
                <w:sz w:val="24"/>
              </w:rPr>
            </w:pPr>
          </w:p>
        </w:tc>
        <w:tc>
          <w:tcPr>
            <w:tcW w:w="210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605D5C">
            <w:pPr>
              <w:jc w:val="center"/>
              <w:rPr>
                <w:rFonts w:ascii="宋体" w:eastAsia="宋体" w:hAnsi="宋体" w:cs="宋体"/>
                <w:b/>
                <w:bCs/>
                <w:color w:val="000000"/>
                <w:sz w:val="24"/>
              </w:rPr>
            </w:pP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w:t>
            </w:r>
            <w:proofErr w:type="gramStart"/>
            <w:r>
              <w:rPr>
                <w:rFonts w:ascii="宋体" w:eastAsia="宋体" w:hAnsi="宋体" w:cs="宋体" w:hint="eastAsia"/>
                <w:color w:val="000000"/>
                <w:kern w:val="0"/>
                <w:sz w:val="20"/>
                <w:szCs w:val="20"/>
                <w:lang w:bidi="ar"/>
              </w:rPr>
              <w:t>视频扫码循迹</w:t>
            </w:r>
            <w:proofErr w:type="gramEnd"/>
            <w:r>
              <w:rPr>
                <w:rFonts w:ascii="宋体" w:eastAsia="宋体" w:hAnsi="宋体" w:cs="宋体" w:hint="eastAsia"/>
                <w:color w:val="000000"/>
                <w:kern w:val="0"/>
                <w:sz w:val="20"/>
                <w:szCs w:val="20"/>
                <w:lang w:bidi="ar"/>
              </w:rPr>
              <w:t>的智能机器人护士</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重点项目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赵冰</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肖四喜</w:t>
            </w:r>
            <w:proofErr w:type="gramEnd"/>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陈伟明</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推荐省级</w:t>
            </w: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3D</w:t>
            </w:r>
            <w:r>
              <w:rPr>
                <w:rStyle w:val="font41"/>
                <w:rFonts w:hint="default"/>
                <w:lang w:bidi="ar"/>
              </w:rPr>
              <w:t>激光打印低密度聚乙烯参数试配模型设计</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张莹</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欧阳春生</w:t>
            </w:r>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罗迎社</w:t>
            </w:r>
            <w:proofErr w:type="gramEnd"/>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推荐省级</w:t>
            </w: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衡阳市高速公路病害调查及防治措施研究</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杨家宇</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王怡</w:t>
            </w:r>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曹果</w:t>
            </w:r>
            <w:proofErr w:type="gramEnd"/>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推荐省级</w:t>
            </w: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基于物联网的沥青路面施工智能管控技术研究</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廖志超</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刘国祥</w:t>
            </w:r>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郭红铄</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推荐省级</w:t>
            </w: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婴儿智能检测系统</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陈旭</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王姚</w:t>
            </w:r>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刘永超</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推荐省级</w:t>
            </w: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Z</w:t>
            </w:r>
            <w:r>
              <w:rPr>
                <w:rStyle w:val="font41"/>
                <w:rFonts w:hint="default"/>
                <w:lang w:bidi="ar"/>
              </w:rPr>
              <w:t>工程机械企业售后物流网络布局设计</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童</w:t>
            </w:r>
            <w:proofErr w:type="gramStart"/>
            <w:r>
              <w:rPr>
                <w:rFonts w:ascii="宋体" w:eastAsia="宋体" w:hAnsi="宋体" w:cs="宋体" w:hint="eastAsia"/>
                <w:color w:val="000000"/>
                <w:kern w:val="0"/>
                <w:sz w:val="20"/>
                <w:szCs w:val="20"/>
                <w:lang w:bidi="ar"/>
              </w:rPr>
              <w:t>惠洲</w:t>
            </w:r>
            <w:proofErr w:type="gramEnd"/>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方瑜</w:t>
            </w:r>
            <w:proofErr w:type="gramEnd"/>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肖珍</w:t>
            </w:r>
            <w:proofErr w:type="gramEnd"/>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推荐省级</w:t>
            </w: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基于物联网的车位共享系统研究</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萧骞</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何美生</w:t>
            </w:r>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郭红铄</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推荐省级</w:t>
            </w: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新型水化硅酸镁水泥基砂浆制备与性能研究</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补海鹏</w:t>
            </w:r>
            <w:proofErr w:type="gramEnd"/>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周凌峰</w:t>
            </w:r>
            <w:proofErr w:type="gramEnd"/>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王威</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推荐省级</w:t>
            </w: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旋转</w:t>
            </w:r>
            <w:proofErr w:type="gramStart"/>
            <w:r>
              <w:rPr>
                <w:rFonts w:ascii="宋体" w:eastAsia="宋体" w:hAnsi="宋体" w:cs="宋体" w:hint="eastAsia"/>
                <w:color w:val="000000"/>
                <w:kern w:val="0"/>
                <w:sz w:val="20"/>
                <w:szCs w:val="20"/>
                <w:lang w:bidi="ar"/>
              </w:rPr>
              <w:t>式交通</w:t>
            </w:r>
            <w:proofErr w:type="gramEnd"/>
            <w:r>
              <w:rPr>
                <w:rFonts w:ascii="宋体" w:eastAsia="宋体" w:hAnsi="宋体" w:cs="宋体" w:hint="eastAsia"/>
                <w:color w:val="000000"/>
                <w:kern w:val="0"/>
                <w:sz w:val="20"/>
                <w:szCs w:val="20"/>
                <w:lang w:bidi="ar"/>
              </w:rPr>
              <w:t>动态投影转向灯的设计</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创业</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朱毅</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何美生</w:t>
            </w:r>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张湘波</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推荐省级</w:t>
            </w: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w:t>
            </w:r>
            <w:r>
              <w:rPr>
                <w:rFonts w:ascii="宋体" w:eastAsia="宋体" w:hAnsi="宋体" w:cs="宋体" w:hint="eastAsia"/>
                <w:color w:val="000000"/>
                <w:kern w:val="0"/>
                <w:sz w:val="20"/>
                <w:szCs w:val="20"/>
                <w:lang w:bidi="ar"/>
              </w:rPr>
              <w:t>AR</w:t>
            </w:r>
            <w:r>
              <w:rPr>
                <w:rFonts w:ascii="宋体" w:eastAsia="宋体" w:hAnsi="宋体" w:cs="宋体" w:hint="eastAsia"/>
                <w:color w:val="000000"/>
                <w:kern w:val="0"/>
                <w:sz w:val="20"/>
                <w:szCs w:val="20"/>
                <w:lang w:bidi="ar"/>
              </w:rPr>
              <w:t>技术的交互式智能化妆镜设计</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彭茜</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王怡</w:t>
            </w:r>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涂宇</w:t>
            </w:r>
            <w:proofErr w:type="gramEnd"/>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推荐省级</w:t>
            </w: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基于多传感器的智能</w:t>
            </w:r>
            <w:proofErr w:type="gramStart"/>
            <w:r>
              <w:rPr>
                <w:rFonts w:ascii="宋体" w:eastAsia="宋体" w:hAnsi="宋体" w:cs="宋体" w:hint="eastAsia"/>
                <w:color w:val="000000"/>
                <w:kern w:val="0"/>
                <w:sz w:val="20"/>
                <w:szCs w:val="20"/>
                <w:lang w:bidi="ar"/>
              </w:rPr>
              <w:t>车载酒驾检测</w:t>
            </w:r>
            <w:proofErr w:type="gramEnd"/>
            <w:r>
              <w:rPr>
                <w:rFonts w:ascii="宋体" w:eastAsia="宋体" w:hAnsi="宋体" w:cs="宋体" w:hint="eastAsia"/>
                <w:color w:val="000000"/>
                <w:kern w:val="0"/>
                <w:sz w:val="20"/>
                <w:szCs w:val="20"/>
                <w:lang w:bidi="ar"/>
              </w:rPr>
              <w:t>系统</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刘玥儿</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刘永超</w:t>
            </w:r>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王姚</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推荐省级</w:t>
            </w: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12</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基于北斗</w:t>
            </w:r>
            <w:r>
              <w:rPr>
                <w:rFonts w:ascii="Times New Roman" w:eastAsia="宋体" w:hAnsi="Times New Roman"/>
                <w:color w:val="000000"/>
                <w:kern w:val="0"/>
                <w:sz w:val="20"/>
                <w:szCs w:val="20"/>
                <w:lang w:bidi="ar"/>
              </w:rPr>
              <w:t>-RTK</w:t>
            </w:r>
            <w:r>
              <w:rPr>
                <w:rStyle w:val="font41"/>
                <w:rFonts w:hint="default"/>
                <w:lang w:bidi="ar"/>
              </w:rPr>
              <w:t>的</w:t>
            </w:r>
            <w:r>
              <w:rPr>
                <w:rStyle w:val="font41"/>
                <w:rFonts w:hint="default"/>
                <w:lang w:bidi="ar"/>
              </w:rPr>
              <w:t>“</w:t>
            </w:r>
            <w:r>
              <w:rPr>
                <w:rStyle w:val="font41"/>
                <w:rFonts w:hint="default"/>
                <w:lang w:bidi="ar"/>
              </w:rPr>
              <w:t>稻创</w:t>
            </w:r>
            <w:r>
              <w:rPr>
                <w:rStyle w:val="font41"/>
                <w:rFonts w:hint="default"/>
                <w:lang w:bidi="ar"/>
              </w:rPr>
              <w:t>”</w:t>
            </w:r>
            <w:r>
              <w:rPr>
                <w:rStyle w:val="font41"/>
                <w:rFonts w:hint="default"/>
                <w:lang w:bidi="ar"/>
              </w:rPr>
              <w:t>设计</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刘海俊</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陈海文</w:t>
            </w:r>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余员琴</w:t>
            </w:r>
            <w:proofErr w:type="gramEnd"/>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推荐省级</w:t>
            </w: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基于物联网和</w:t>
            </w:r>
            <w:r>
              <w:rPr>
                <w:rFonts w:ascii="宋体" w:eastAsia="宋体" w:hAnsi="宋体" w:cs="宋体" w:hint="eastAsia"/>
                <w:color w:val="000000"/>
                <w:kern w:val="0"/>
                <w:sz w:val="20"/>
                <w:szCs w:val="20"/>
                <w:lang w:bidi="ar"/>
              </w:rPr>
              <w:t>AI</w:t>
            </w:r>
            <w:r>
              <w:rPr>
                <w:rFonts w:ascii="宋体" w:eastAsia="宋体" w:hAnsi="宋体" w:cs="宋体" w:hint="eastAsia"/>
                <w:color w:val="000000"/>
                <w:kern w:val="0"/>
                <w:sz w:val="20"/>
                <w:szCs w:val="20"/>
                <w:lang w:bidi="ar"/>
              </w:rPr>
              <w:t>的生鲜食品物流管理平台</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高炜龙</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赵荣华</w:t>
            </w:r>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范双南</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推荐省级</w:t>
            </w: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乡村振兴背景下冷链物流在农村地区的应用</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罗衡</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赵荣华</w:t>
            </w:r>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刘彪</w:t>
            </w:r>
            <w:proofErr w:type="gramEnd"/>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推荐省级</w:t>
            </w: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15</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基于“互联网”校园网络交易平台</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周成林</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赵荣华</w:t>
            </w:r>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李林霖</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推荐省级</w:t>
            </w: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16</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居家必备</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安全防卫系统</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彭婕</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彭灵芝</w:t>
            </w:r>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刘海滨</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推荐省级</w:t>
            </w: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17</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薪火——为孩子守护一个清晰光明的未来</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许思雨</w:t>
            </w:r>
            <w:proofErr w:type="gramEnd"/>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续建军</w:t>
            </w:r>
            <w:proofErr w:type="gramEnd"/>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熊阿凤</w:t>
            </w:r>
            <w:proofErr w:type="gramEnd"/>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推荐省级</w:t>
            </w: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私人订制—基于大数据下的订制平台</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张志超</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汪辉</w:t>
            </w:r>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周卫红</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推荐省级</w:t>
            </w: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Hi</w:t>
            </w:r>
            <w:r>
              <w:rPr>
                <w:rFonts w:ascii="宋体" w:eastAsia="宋体" w:hAnsi="宋体" w:cs="宋体" w:hint="eastAsia"/>
                <w:color w:val="000000"/>
                <w:kern w:val="0"/>
                <w:sz w:val="20"/>
                <w:szCs w:val="20"/>
                <w:lang w:bidi="ar"/>
              </w:rPr>
              <w:t>魔方</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基于后疫情时代老年人的“健康码”出行</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谭嘉飞</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赵荣华</w:t>
            </w:r>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谢健民</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推荐省级</w:t>
            </w: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万寻校园</w:t>
            </w:r>
            <w:proofErr w:type="gramEnd"/>
            <w:r>
              <w:rPr>
                <w:rFonts w:ascii="宋体" w:eastAsia="宋体" w:hAnsi="宋体" w:cs="宋体" w:hint="eastAsia"/>
                <w:color w:val="000000"/>
                <w:kern w:val="0"/>
                <w:sz w:val="20"/>
                <w:szCs w:val="20"/>
                <w:lang w:bidi="ar"/>
              </w:rPr>
              <w:t>——基于大数据下的闲置交易平台</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李明萃</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范双南</w:t>
            </w:r>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周永</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推荐省级</w:t>
            </w: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21</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双人成行——基于大数据下的双人旅行推荐</w:t>
            </w:r>
            <w:r>
              <w:rPr>
                <w:rFonts w:ascii="宋体" w:eastAsia="宋体" w:hAnsi="宋体" w:cs="宋体" w:hint="eastAsia"/>
                <w:color w:val="000000"/>
                <w:kern w:val="0"/>
                <w:sz w:val="20"/>
                <w:szCs w:val="20"/>
                <w:lang w:bidi="ar"/>
              </w:rPr>
              <w:t>APP</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郝龙佳</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谢健民</w:t>
            </w:r>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赵荣华</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推荐省级</w:t>
            </w: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22</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w:t>
            </w:r>
            <w:r>
              <w:rPr>
                <w:rFonts w:ascii="Times New Roman" w:eastAsia="宋体" w:hAnsi="Times New Roman"/>
                <w:color w:val="000000"/>
                <w:kern w:val="0"/>
                <w:sz w:val="20"/>
                <w:szCs w:val="20"/>
                <w:lang w:bidi="ar"/>
              </w:rPr>
              <w:t>CFD-DPM</w:t>
            </w:r>
            <w:r>
              <w:rPr>
                <w:rStyle w:val="font41"/>
                <w:rFonts w:hint="default"/>
                <w:lang w:bidi="ar"/>
              </w:rPr>
              <w:t>的射流泵采油冲蚀磨损数值模拟研究</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董羽</w:t>
            </w:r>
            <w:proofErr w:type="gramEnd"/>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吴辉</w:t>
            </w:r>
            <w:proofErr w:type="gramEnd"/>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杨启正</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推荐省级</w:t>
            </w: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23</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水面垃圾清理机</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文</w:t>
            </w:r>
            <w:proofErr w:type="gramStart"/>
            <w:r>
              <w:rPr>
                <w:rFonts w:ascii="宋体" w:eastAsia="宋体" w:hAnsi="宋体" w:cs="宋体" w:hint="eastAsia"/>
                <w:color w:val="000000"/>
                <w:kern w:val="0"/>
                <w:sz w:val="20"/>
                <w:szCs w:val="20"/>
                <w:lang w:bidi="ar"/>
              </w:rPr>
              <w:t>韬</w:t>
            </w:r>
            <w:proofErr w:type="gramEnd"/>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漆在林</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朱胜初</w:t>
            </w:r>
            <w:proofErr w:type="gramEnd"/>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推荐省级</w:t>
            </w: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24</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基于电力驱动河流小型垃圾处理装置设计</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胡可</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雷先华</w:t>
            </w:r>
            <w:proofErr w:type="gramEnd"/>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朱胜初</w:t>
            </w:r>
            <w:proofErr w:type="gramEnd"/>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推荐省级</w:t>
            </w: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25</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地质灾害和森林火灾预警无人机</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张文滢</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朱胜初</w:t>
            </w:r>
            <w:proofErr w:type="gramEnd"/>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雷先华</w:t>
            </w:r>
            <w:proofErr w:type="gramEnd"/>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推荐省级</w:t>
            </w: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26</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人体外骨骼马桶辅助</w:t>
            </w:r>
            <w:proofErr w:type="gramStart"/>
            <w:r>
              <w:rPr>
                <w:rFonts w:ascii="宋体" w:eastAsia="宋体" w:hAnsi="宋体" w:cs="宋体" w:hint="eastAsia"/>
                <w:color w:val="000000"/>
                <w:kern w:val="0"/>
                <w:sz w:val="20"/>
                <w:szCs w:val="20"/>
                <w:lang w:bidi="ar"/>
              </w:rPr>
              <w:t>起升器</w:t>
            </w:r>
            <w:proofErr w:type="gramEnd"/>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符治翔</w:t>
            </w:r>
            <w:proofErr w:type="gramEnd"/>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刘政伍</w:t>
            </w:r>
            <w:proofErr w:type="gramEnd"/>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张艳</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杨启正</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推荐省级</w:t>
            </w: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27</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灾害预警救援六足机器人</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向俊威</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汪辉</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陈星光</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推荐省级</w:t>
            </w: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28</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“三高四新”战略下湖</w:t>
            </w:r>
            <w:proofErr w:type="gramStart"/>
            <w:r>
              <w:rPr>
                <w:rFonts w:ascii="宋体" w:eastAsia="宋体" w:hAnsi="宋体" w:cs="宋体" w:hint="eastAsia"/>
                <w:color w:val="000000"/>
                <w:kern w:val="0"/>
                <w:sz w:val="20"/>
                <w:szCs w:val="20"/>
                <w:lang w:bidi="ar"/>
              </w:rPr>
              <w:t>湘下音乐</w:t>
            </w:r>
            <w:proofErr w:type="gramEnd"/>
            <w:r>
              <w:rPr>
                <w:rFonts w:ascii="宋体" w:eastAsia="宋体" w:hAnsi="宋体" w:cs="宋体" w:hint="eastAsia"/>
                <w:color w:val="000000"/>
                <w:kern w:val="0"/>
                <w:sz w:val="20"/>
                <w:szCs w:val="20"/>
                <w:lang w:bidi="ar"/>
              </w:rPr>
              <w:t>文化的传承与实践研究</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曾方腾</w:t>
            </w:r>
            <w:proofErr w:type="gramEnd"/>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陈静</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秦宇</w:t>
            </w:r>
            <w:proofErr w:type="gramEnd"/>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欧莉</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推荐省级</w:t>
            </w: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29</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乡村振兴战略背景下湘西土家族音乐作品的开发与传播实践</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姚杰</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武潇</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秦宇</w:t>
            </w:r>
            <w:proofErr w:type="gramEnd"/>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陈静</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推荐省级</w:t>
            </w: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衡阳市“天使之音”圆梦音乐工作室</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创业</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邬静怡</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张艳</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蓝云飞</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推荐省级</w:t>
            </w: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31</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特高压输电建设的模拟及发展经济分析</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罗婉婷</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王芳军</w:t>
            </w:r>
            <w:proofErr w:type="gramEnd"/>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邓</w:t>
            </w:r>
            <w:proofErr w:type="gramEnd"/>
            <w:r>
              <w:rPr>
                <w:rFonts w:ascii="宋体" w:eastAsia="宋体" w:hAnsi="宋体" w:cs="宋体" w:hint="eastAsia"/>
                <w:color w:val="000000"/>
                <w:kern w:val="0"/>
                <w:sz w:val="20"/>
                <w:szCs w:val="20"/>
                <w:lang w:bidi="ar"/>
              </w:rPr>
              <w:t>晶晶</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推荐省级</w:t>
            </w: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32</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云展电竞教育</w:t>
            </w:r>
            <w:proofErr w:type="gramEnd"/>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李科</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陆伟霞</w:t>
            </w:r>
            <w:proofErr w:type="gramEnd"/>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郭国智</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推荐省级</w:t>
            </w: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33</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w:t>
            </w:r>
            <w:r>
              <w:rPr>
                <w:rFonts w:ascii="宋体" w:eastAsia="宋体" w:hAnsi="宋体" w:cs="宋体" w:hint="eastAsia"/>
                <w:color w:val="000000"/>
                <w:kern w:val="0"/>
                <w:sz w:val="20"/>
                <w:szCs w:val="20"/>
                <w:lang w:bidi="ar"/>
              </w:rPr>
              <w:t>WIFI</w:t>
            </w:r>
            <w:r>
              <w:rPr>
                <w:rFonts w:ascii="宋体" w:eastAsia="宋体" w:hAnsi="宋体" w:cs="宋体" w:hint="eastAsia"/>
                <w:color w:val="000000"/>
                <w:kern w:val="0"/>
                <w:sz w:val="20"/>
                <w:szCs w:val="20"/>
                <w:lang w:bidi="ar"/>
              </w:rPr>
              <w:t>下的智能家居监测系统设计</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李富强</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曾平红</w:t>
            </w:r>
            <w:proofErr w:type="gramEnd"/>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郭国智</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推荐省级</w:t>
            </w: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34</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w:t>
            </w:r>
            <w:proofErr w:type="gramStart"/>
            <w:r>
              <w:rPr>
                <w:rFonts w:ascii="宋体" w:eastAsia="宋体" w:hAnsi="宋体" w:cs="宋体" w:hint="eastAsia"/>
                <w:color w:val="000000"/>
                <w:kern w:val="0"/>
                <w:sz w:val="20"/>
                <w:szCs w:val="20"/>
                <w:lang w:bidi="ar"/>
              </w:rPr>
              <w:t>熵元宇宙初代</w:t>
            </w:r>
            <w:proofErr w:type="gramEnd"/>
            <w:r>
              <w:rPr>
                <w:rFonts w:ascii="宋体" w:eastAsia="宋体" w:hAnsi="宋体" w:cs="宋体" w:hint="eastAsia"/>
                <w:color w:val="000000"/>
                <w:kern w:val="0"/>
                <w:sz w:val="20"/>
                <w:szCs w:val="20"/>
                <w:lang w:bidi="ar"/>
              </w:rPr>
              <w:t>硬件沉浸交互复杂</w:t>
            </w:r>
            <w:proofErr w:type="gramStart"/>
            <w:r>
              <w:rPr>
                <w:rFonts w:ascii="宋体" w:eastAsia="宋体" w:hAnsi="宋体" w:cs="宋体" w:hint="eastAsia"/>
                <w:color w:val="000000"/>
                <w:kern w:val="0"/>
                <w:sz w:val="20"/>
                <w:szCs w:val="20"/>
                <w:lang w:bidi="ar"/>
              </w:rPr>
              <w:t>度探索</w:t>
            </w:r>
            <w:proofErr w:type="gramEnd"/>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姚传虎</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周南</w:t>
            </w:r>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郭国智</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推荐省级</w:t>
            </w: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35</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大数据金融背景下</w:t>
            </w:r>
            <w:r>
              <w:rPr>
                <w:rFonts w:ascii="宋体" w:eastAsia="宋体" w:hAnsi="宋体" w:cs="宋体" w:hint="eastAsia"/>
                <w:color w:val="000000"/>
                <w:kern w:val="0"/>
                <w:sz w:val="20"/>
                <w:szCs w:val="20"/>
                <w:lang w:bidi="ar"/>
              </w:rPr>
              <w:t>H</w:t>
            </w:r>
            <w:r>
              <w:rPr>
                <w:rFonts w:ascii="宋体" w:eastAsia="宋体" w:hAnsi="宋体" w:cs="宋体" w:hint="eastAsia"/>
                <w:color w:val="000000"/>
                <w:kern w:val="0"/>
                <w:sz w:val="20"/>
                <w:szCs w:val="20"/>
                <w:lang w:bidi="ar"/>
              </w:rPr>
              <w:t>银行湖南分行服务小</w:t>
            </w:r>
            <w:proofErr w:type="gramStart"/>
            <w:r>
              <w:rPr>
                <w:rFonts w:ascii="宋体" w:eastAsia="宋体" w:hAnsi="宋体" w:cs="宋体" w:hint="eastAsia"/>
                <w:color w:val="000000"/>
                <w:kern w:val="0"/>
                <w:sz w:val="20"/>
                <w:szCs w:val="20"/>
                <w:lang w:bidi="ar"/>
              </w:rPr>
              <w:t>微企业</w:t>
            </w:r>
            <w:proofErr w:type="gramEnd"/>
            <w:r>
              <w:rPr>
                <w:rFonts w:ascii="宋体" w:eastAsia="宋体" w:hAnsi="宋体" w:cs="宋体" w:hint="eastAsia"/>
                <w:color w:val="000000"/>
                <w:kern w:val="0"/>
                <w:sz w:val="20"/>
                <w:szCs w:val="20"/>
                <w:lang w:bidi="ar"/>
              </w:rPr>
              <w:t>融资产品策略研究</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康甜</w:t>
            </w:r>
            <w:proofErr w:type="gramEnd"/>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谭园玲</w:t>
            </w:r>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阳丽凤</w:t>
            </w:r>
            <w:proofErr w:type="gramEnd"/>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推荐省级</w:t>
            </w: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w:t>
            </w:r>
            <w:r>
              <w:rPr>
                <w:rStyle w:val="font41"/>
                <w:rFonts w:hint="default"/>
                <w:lang w:bidi="ar"/>
              </w:rPr>
              <w:t>新农经济</w:t>
            </w:r>
            <w:r>
              <w:rPr>
                <w:rFonts w:ascii="Times New Roman" w:eastAsia="宋体" w:hAnsi="Times New Roman"/>
                <w:color w:val="000000"/>
                <w:kern w:val="0"/>
                <w:sz w:val="20"/>
                <w:szCs w:val="20"/>
                <w:lang w:bidi="ar"/>
              </w:rPr>
              <w:t>”</w:t>
            </w:r>
            <w:r>
              <w:rPr>
                <w:rStyle w:val="font41"/>
                <w:rFonts w:hint="default"/>
                <w:lang w:bidi="ar"/>
              </w:rPr>
              <w:t>视域下长沙县构建</w:t>
            </w:r>
            <w:r>
              <w:rPr>
                <w:rFonts w:ascii="Times New Roman" w:eastAsia="宋体" w:hAnsi="Times New Roman"/>
                <w:color w:val="000000"/>
                <w:kern w:val="0"/>
                <w:sz w:val="20"/>
                <w:szCs w:val="20"/>
                <w:lang w:bidi="ar"/>
              </w:rPr>
              <w:t>“</w:t>
            </w:r>
            <w:r>
              <w:rPr>
                <w:rStyle w:val="font41"/>
                <w:rFonts w:hint="default"/>
                <w:lang w:bidi="ar"/>
              </w:rPr>
              <w:t>产业互联网</w:t>
            </w:r>
            <w:r>
              <w:rPr>
                <w:rFonts w:ascii="Times New Roman" w:eastAsia="宋体" w:hAnsi="Times New Roman"/>
                <w:color w:val="000000"/>
                <w:kern w:val="0"/>
                <w:sz w:val="20"/>
                <w:szCs w:val="20"/>
                <w:lang w:bidi="ar"/>
              </w:rPr>
              <w:t>+</w:t>
            </w:r>
            <w:r>
              <w:rPr>
                <w:rStyle w:val="font41"/>
                <w:rFonts w:hint="default"/>
                <w:lang w:bidi="ar"/>
              </w:rPr>
              <w:t>农业</w:t>
            </w:r>
            <w:r>
              <w:rPr>
                <w:rFonts w:ascii="Times New Roman" w:eastAsia="宋体" w:hAnsi="Times New Roman"/>
                <w:color w:val="000000"/>
                <w:kern w:val="0"/>
                <w:sz w:val="20"/>
                <w:szCs w:val="20"/>
                <w:lang w:bidi="ar"/>
              </w:rPr>
              <w:t>”</w:t>
            </w:r>
            <w:r>
              <w:rPr>
                <w:rStyle w:val="font41"/>
                <w:rFonts w:hint="default"/>
                <w:lang w:bidi="ar"/>
              </w:rPr>
              <w:t>数字乡村经济模式研究</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王艺</w:t>
            </w:r>
            <w:proofErr w:type="gramStart"/>
            <w:r>
              <w:rPr>
                <w:rFonts w:ascii="宋体" w:eastAsia="宋体" w:hAnsi="宋体" w:cs="宋体" w:hint="eastAsia"/>
                <w:color w:val="000000"/>
                <w:kern w:val="0"/>
                <w:sz w:val="20"/>
                <w:szCs w:val="20"/>
                <w:lang w:bidi="ar"/>
              </w:rPr>
              <w:t>臻</w:t>
            </w:r>
            <w:proofErr w:type="gramEnd"/>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刘雪蕾</w:t>
            </w:r>
            <w:proofErr w:type="gramEnd"/>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刘正</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殷</w:t>
            </w:r>
            <w:proofErr w:type="gramStart"/>
            <w:r>
              <w:rPr>
                <w:rFonts w:ascii="宋体" w:eastAsia="宋体" w:hAnsi="宋体" w:cs="宋体" w:hint="eastAsia"/>
                <w:color w:val="000000"/>
                <w:kern w:val="0"/>
                <w:sz w:val="20"/>
                <w:szCs w:val="20"/>
                <w:lang w:bidi="ar"/>
              </w:rPr>
              <w:t>世</w:t>
            </w:r>
            <w:proofErr w:type="gramEnd"/>
            <w:r>
              <w:rPr>
                <w:rFonts w:ascii="宋体" w:eastAsia="宋体" w:hAnsi="宋体" w:cs="宋体" w:hint="eastAsia"/>
                <w:color w:val="000000"/>
                <w:kern w:val="0"/>
                <w:sz w:val="20"/>
                <w:szCs w:val="20"/>
                <w:lang w:bidi="ar"/>
              </w:rPr>
              <w:t>佳</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推荐省级</w:t>
            </w: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37</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寓教于乐的“遛娃”式田园亲子游市场研究</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柏文瑶</w:t>
            </w:r>
            <w:proofErr w:type="gramEnd"/>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李金梅</w:t>
            </w:r>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王财莉</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高佳薇</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推荐省级</w:t>
            </w: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38</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大数据时代背景下衡阳数字乡村建设研究</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彭晶焱</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屈怡</w:t>
            </w:r>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刘平平</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推荐省级</w:t>
            </w: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39</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乡村振兴背景</w:t>
            </w:r>
            <w:proofErr w:type="gramStart"/>
            <w:r>
              <w:rPr>
                <w:rFonts w:ascii="宋体" w:eastAsia="宋体" w:hAnsi="宋体" w:cs="宋体" w:hint="eastAsia"/>
                <w:color w:val="000000"/>
                <w:kern w:val="0"/>
                <w:sz w:val="20"/>
                <w:szCs w:val="20"/>
                <w:lang w:bidi="ar"/>
              </w:rPr>
              <w:t>下数字</w:t>
            </w:r>
            <w:proofErr w:type="gramEnd"/>
            <w:r>
              <w:rPr>
                <w:rFonts w:ascii="宋体" w:eastAsia="宋体" w:hAnsi="宋体" w:cs="宋体" w:hint="eastAsia"/>
                <w:color w:val="000000"/>
                <w:kern w:val="0"/>
                <w:sz w:val="20"/>
                <w:szCs w:val="20"/>
                <w:lang w:bidi="ar"/>
              </w:rPr>
              <w:t>普惠金融对返乡创业的影响</w:t>
            </w:r>
            <w:r>
              <w:rPr>
                <w:rFonts w:ascii="Times New Roman" w:eastAsia="宋体" w:hAnsi="Times New Roman"/>
                <w:color w:val="000000"/>
                <w:kern w:val="0"/>
                <w:sz w:val="20"/>
                <w:szCs w:val="20"/>
                <w:lang w:bidi="ar"/>
              </w:rPr>
              <w:t>--</w:t>
            </w:r>
            <w:r>
              <w:rPr>
                <w:rStyle w:val="font41"/>
                <w:rFonts w:hint="default"/>
                <w:lang w:bidi="ar"/>
              </w:rPr>
              <w:t>基于湖南县</w:t>
            </w:r>
            <w:proofErr w:type="gramStart"/>
            <w:r>
              <w:rPr>
                <w:rStyle w:val="font41"/>
                <w:rFonts w:hint="default"/>
                <w:lang w:bidi="ar"/>
              </w:rPr>
              <w:t>域农村</w:t>
            </w:r>
            <w:proofErr w:type="gramEnd"/>
            <w:r>
              <w:rPr>
                <w:rStyle w:val="font41"/>
                <w:rFonts w:hint="default"/>
                <w:lang w:bidi="ar"/>
              </w:rPr>
              <w:t>地区的调查</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陆田甜</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高佳薇</w:t>
            </w:r>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李金梅</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姚善银</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推荐省级</w:t>
            </w: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40</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安享一家</w:t>
            </w:r>
            <w:proofErr w:type="gramStart"/>
            <w:r>
              <w:rPr>
                <w:rFonts w:ascii="Times New Roman" w:eastAsia="宋体" w:hAnsi="Times New Roman"/>
                <w:color w:val="000000"/>
                <w:kern w:val="0"/>
                <w:sz w:val="20"/>
                <w:szCs w:val="20"/>
                <w:lang w:bidi="ar"/>
              </w:rPr>
              <w:t>—</w:t>
            </w:r>
            <w:r>
              <w:rPr>
                <w:rStyle w:val="font41"/>
                <w:rFonts w:hint="default"/>
                <w:lang w:bidi="ar"/>
              </w:rPr>
              <w:t>数字</w:t>
            </w:r>
            <w:proofErr w:type="gramEnd"/>
            <w:r>
              <w:rPr>
                <w:rStyle w:val="font41"/>
                <w:rFonts w:hint="default"/>
                <w:lang w:bidi="ar"/>
              </w:rPr>
              <w:t>家政服务平台</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创业</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谭娟</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卢碧玲</w:t>
            </w:r>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王财莉</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赵春香</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推荐省级</w:t>
            </w: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41</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后疫情时代地方高校服务乡村振兴现状及优化路径研究</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冯艳丽</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刘平平</w:t>
            </w:r>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田华</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推荐省级</w:t>
            </w: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42</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低碳经济背景下湖南省对外贸易发展研究</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钦</w:t>
            </w:r>
            <w:proofErr w:type="gramStart"/>
            <w:r>
              <w:rPr>
                <w:rFonts w:ascii="宋体" w:eastAsia="宋体" w:hAnsi="宋体" w:cs="宋体" w:hint="eastAsia"/>
                <w:color w:val="000000"/>
                <w:kern w:val="0"/>
                <w:sz w:val="20"/>
                <w:szCs w:val="20"/>
                <w:lang w:bidi="ar"/>
              </w:rPr>
              <w:t>芷彬</w:t>
            </w:r>
            <w:proofErr w:type="gramEnd"/>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杨子瑶</w:t>
            </w:r>
            <w:proofErr w:type="gramEnd"/>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高佳薇</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推荐省级</w:t>
            </w: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43</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农林用精准对靶喷雾机器人</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创业</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罗梦思</w:t>
            </w:r>
            <w:proofErr w:type="gramEnd"/>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姚娟</w:t>
            </w:r>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刘国祥</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续建军</w:t>
            </w:r>
            <w:proofErr w:type="gramEnd"/>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推荐省级</w:t>
            </w: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44</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大数据助力乡村振兴战略中返贫阻断平台搭建的可行性研究</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陈咏梅</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刘圆</w:t>
            </w:r>
            <w:proofErr w:type="gramEnd"/>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王冰</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推荐省级</w:t>
            </w: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45</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排水降噪沥青路面配合比设计及路用性能研究</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徐信哲</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曹艳霞</w:t>
            </w:r>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郭红铄</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推荐省级</w:t>
            </w: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46</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植筋法在混凝土结构加固中的力学特性研究</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赵瑶</w:t>
            </w:r>
            <w:proofErr w:type="gramEnd"/>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郭红铄</w:t>
            </w:r>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王怡</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推荐省级</w:t>
            </w: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47</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“乐在其中”</w:t>
            </w:r>
            <w:r>
              <w:rPr>
                <w:rFonts w:ascii="宋体" w:eastAsia="宋体" w:hAnsi="宋体" w:cs="宋体" w:hint="eastAsia"/>
                <w:color w:val="000000"/>
                <w:kern w:val="0"/>
                <w:sz w:val="20"/>
                <w:szCs w:val="20"/>
                <w:lang w:bidi="ar"/>
              </w:rPr>
              <w:t>DIY</w:t>
            </w:r>
            <w:r>
              <w:rPr>
                <w:rFonts w:ascii="宋体" w:eastAsia="宋体" w:hAnsi="宋体" w:cs="宋体" w:hint="eastAsia"/>
                <w:color w:val="000000"/>
                <w:kern w:val="0"/>
                <w:sz w:val="20"/>
                <w:szCs w:val="20"/>
                <w:lang w:bidi="ar"/>
              </w:rPr>
              <w:t>鲜花</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范鑫余</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刘彪</w:t>
            </w:r>
            <w:proofErr w:type="gramEnd"/>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李彬燕</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推荐省级</w:t>
            </w: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48</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“糖”衣炮弹——预防糖尿病健康新生活</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唐奥渝</w:t>
            </w:r>
            <w:proofErr w:type="gramEnd"/>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罗郑雅</w:t>
            </w:r>
            <w:proofErr w:type="gramEnd"/>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唐有志</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推荐省级</w:t>
            </w: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49</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新冠病毒环境检测器</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周成涛</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范双南</w:t>
            </w:r>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曾平红</w:t>
            </w:r>
            <w:proofErr w:type="gramEnd"/>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推荐省级</w:t>
            </w: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50</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便携生活</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清单生成器</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刘荟</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赵荣华</w:t>
            </w:r>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刘彪</w:t>
            </w:r>
            <w:proofErr w:type="gramEnd"/>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推荐省级</w:t>
            </w: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51</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基于物联网的太阳能智能垃圾桶设计</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殷芳</w:t>
            </w:r>
            <w:proofErr w:type="gramStart"/>
            <w:r>
              <w:rPr>
                <w:rFonts w:ascii="宋体" w:eastAsia="宋体" w:hAnsi="宋体" w:cs="宋体" w:hint="eastAsia"/>
                <w:color w:val="000000"/>
                <w:kern w:val="0"/>
                <w:sz w:val="20"/>
                <w:szCs w:val="20"/>
                <w:lang w:bidi="ar"/>
              </w:rPr>
              <w:t>芳</w:t>
            </w:r>
            <w:proofErr w:type="gramEnd"/>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张冲</w:t>
            </w:r>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丁雯</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推荐省级</w:t>
            </w: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52</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智慧城市</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“光储充放”一体化智能太阳能充电桩</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张泽鹏</w:t>
            </w:r>
            <w:proofErr w:type="gramEnd"/>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罗郑雅</w:t>
            </w:r>
            <w:proofErr w:type="gramEnd"/>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唐有志</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推荐省级</w:t>
            </w: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53</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国家反诈中心（高校版）</w:t>
            </w:r>
            <w:r>
              <w:rPr>
                <w:rFonts w:ascii="宋体" w:eastAsia="宋体" w:hAnsi="宋体" w:cs="宋体" w:hint="eastAsia"/>
                <w:color w:val="000000"/>
                <w:kern w:val="0"/>
                <w:sz w:val="20"/>
                <w:szCs w:val="20"/>
                <w:lang w:bidi="ar"/>
              </w:rPr>
              <w:t>APP</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肖寒引</w:t>
            </w:r>
            <w:proofErr w:type="gramEnd"/>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郭国智</w:t>
            </w:r>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谢佳鑫</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推荐省级</w:t>
            </w: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54</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智慧养老</w:t>
            </w:r>
            <w:r>
              <w:rPr>
                <w:rFonts w:ascii="宋体" w:eastAsia="宋体" w:hAnsi="宋体" w:cs="宋体" w:hint="eastAsia"/>
                <w:color w:val="000000"/>
                <w:kern w:val="0"/>
                <w:sz w:val="20"/>
                <w:szCs w:val="20"/>
                <w:lang w:bidi="ar"/>
              </w:rPr>
              <w:t>App</w:t>
            </w:r>
            <w:r>
              <w:rPr>
                <w:rFonts w:ascii="宋体" w:eastAsia="宋体" w:hAnsi="宋体" w:cs="宋体" w:hint="eastAsia"/>
                <w:color w:val="000000"/>
                <w:kern w:val="0"/>
                <w:sz w:val="20"/>
                <w:szCs w:val="20"/>
                <w:lang w:bidi="ar"/>
              </w:rPr>
              <w:t>研究</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唐慧</w:t>
            </w:r>
            <w:proofErr w:type="gramEnd"/>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张红艳</w:t>
            </w:r>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贺九芳</w:t>
            </w:r>
            <w:proofErr w:type="gramEnd"/>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Times New Roman" w:eastAsia="宋体" w:hAnsi="Times New Roman"/>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推荐省级</w:t>
            </w: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55</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机械化便捷配药系统</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史常梦</w:t>
            </w:r>
            <w:proofErr w:type="gramEnd"/>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邓丽</w:t>
            </w:r>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肖桂香</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曾小飞</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推荐省级</w:t>
            </w: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56</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智能医疗手表</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创业</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胡倩星</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廖小立</w:t>
            </w:r>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肖桂香</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推荐省级</w:t>
            </w: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57</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移动医疗之家</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陈薇</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肖桂香</w:t>
            </w:r>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推荐省级</w:t>
            </w: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58</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定时睡眠软件</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李冬玲</w:t>
            </w:r>
            <w:proofErr w:type="gramEnd"/>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曾小飞</w:t>
            </w:r>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推荐省级</w:t>
            </w: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59</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基于社区居家康复和养老机构的康复训练指导</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刘轩汝</w:t>
            </w:r>
            <w:proofErr w:type="gramEnd"/>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欧阳滢</w:t>
            </w:r>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廖小立</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推荐省级</w:t>
            </w: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60</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w:t>
            </w:r>
            <w:r>
              <w:rPr>
                <w:rFonts w:ascii="宋体" w:eastAsia="宋体" w:hAnsi="宋体" w:cs="宋体" w:hint="eastAsia"/>
                <w:color w:val="000000"/>
                <w:kern w:val="0"/>
                <w:sz w:val="20"/>
                <w:szCs w:val="20"/>
                <w:lang w:bidi="ar"/>
              </w:rPr>
              <w:t>UHPC</w:t>
            </w:r>
            <w:r>
              <w:rPr>
                <w:rFonts w:ascii="宋体" w:eastAsia="宋体" w:hAnsi="宋体" w:cs="宋体" w:hint="eastAsia"/>
                <w:color w:val="000000"/>
                <w:kern w:val="0"/>
                <w:sz w:val="20"/>
                <w:szCs w:val="20"/>
                <w:lang w:bidi="ar"/>
              </w:rPr>
              <w:t>的河道护坡植</w:t>
            </w:r>
            <w:proofErr w:type="gramStart"/>
            <w:r>
              <w:rPr>
                <w:rFonts w:ascii="宋体" w:eastAsia="宋体" w:hAnsi="宋体" w:cs="宋体" w:hint="eastAsia"/>
                <w:color w:val="000000"/>
                <w:kern w:val="0"/>
                <w:sz w:val="20"/>
                <w:szCs w:val="20"/>
                <w:lang w:bidi="ar"/>
              </w:rPr>
              <w:t>生</w:t>
            </w:r>
            <w:proofErr w:type="gramEnd"/>
            <w:r>
              <w:rPr>
                <w:rFonts w:ascii="宋体" w:eastAsia="宋体" w:hAnsi="宋体" w:cs="宋体" w:hint="eastAsia"/>
                <w:color w:val="000000"/>
                <w:kern w:val="0"/>
                <w:sz w:val="20"/>
                <w:szCs w:val="20"/>
                <w:lang w:bidi="ar"/>
              </w:rPr>
              <w:t>生态混凝土研究</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王学敏</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王威</w:t>
            </w:r>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夏艳波</w:t>
            </w:r>
            <w:proofErr w:type="gramEnd"/>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推荐省级</w:t>
            </w: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61</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衡阳地区土木工程建设可持续发展研究</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唐</w:t>
            </w:r>
            <w:proofErr w:type="gramStart"/>
            <w:r>
              <w:rPr>
                <w:rFonts w:ascii="宋体" w:eastAsia="宋体" w:hAnsi="宋体" w:cs="宋体" w:hint="eastAsia"/>
                <w:color w:val="000000"/>
                <w:kern w:val="0"/>
                <w:sz w:val="20"/>
                <w:szCs w:val="20"/>
                <w:lang w:bidi="ar"/>
              </w:rPr>
              <w:t>擘</w:t>
            </w:r>
            <w:proofErr w:type="gramEnd"/>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罗迎社</w:t>
            </w:r>
            <w:proofErr w:type="gramEnd"/>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郭红铄</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62</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北斗定位系统在智能停车中的应用研究</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喻思硕</w:t>
            </w:r>
            <w:proofErr w:type="gramEnd"/>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蔡双阳</w:t>
            </w:r>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曾晓宇</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63</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衡阳市交通优化研究</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龚宇威</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曹艳霞</w:t>
            </w:r>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涂宇</w:t>
            </w:r>
            <w:proofErr w:type="gramEnd"/>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64</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基于人脸识别的一种智能</w:t>
            </w:r>
            <w:proofErr w:type="gramStart"/>
            <w:r>
              <w:rPr>
                <w:rFonts w:ascii="宋体" w:eastAsia="宋体" w:hAnsi="宋体" w:cs="宋体" w:hint="eastAsia"/>
                <w:color w:val="000000"/>
                <w:kern w:val="0"/>
                <w:sz w:val="20"/>
                <w:szCs w:val="20"/>
                <w:lang w:bidi="ar"/>
              </w:rPr>
              <w:t>防酒驾</w:t>
            </w:r>
            <w:proofErr w:type="gramEnd"/>
            <w:r>
              <w:rPr>
                <w:rFonts w:ascii="宋体" w:eastAsia="宋体" w:hAnsi="宋体" w:cs="宋体" w:hint="eastAsia"/>
                <w:color w:val="000000"/>
                <w:kern w:val="0"/>
                <w:sz w:val="20"/>
                <w:szCs w:val="20"/>
                <w:lang w:bidi="ar"/>
              </w:rPr>
              <w:t>装置</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喻</w:t>
            </w:r>
            <w:proofErr w:type="gramEnd"/>
            <w:r>
              <w:rPr>
                <w:rFonts w:ascii="宋体" w:eastAsia="宋体" w:hAnsi="宋体" w:cs="宋体" w:hint="eastAsia"/>
                <w:color w:val="000000"/>
                <w:kern w:val="0"/>
                <w:sz w:val="20"/>
                <w:szCs w:val="20"/>
                <w:lang w:bidi="ar"/>
              </w:rPr>
              <w:t>宁波</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涂宇</w:t>
            </w:r>
            <w:proofErr w:type="gramEnd"/>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王怡</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65</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T</w:t>
            </w:r>
            <w:r>
              <w:rPr>
                <w:rStyle w:val="font41"/>
                <w:rFonts w:hint="default"/>
                <w:lang w:bidi="ar"/>
              </w:rPr>
              <w:t>公司产品销售配送车辆调度优化设计</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刘文博</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周蓓蓓</w:t>
            </w:r>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方瑜</w:t>
            </w:r>
            <w:proofErr w:type="gramEnd"/>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66</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基于绿色交通理念下的城乡一体化空间优化研究</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李柯</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曹果</w:t>
            </w:r>
            <w:proofErr w:type="gramEnd"/>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郭红铄</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67</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基于北斗的自主巡航河流垃圾回收系统</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王池军</w:t>
            </w:r>
            <w:proofErr w:type="gramEnd"/>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余员琴</w:t>
            </w:r>
            <w:proofErr w:type="gramEnd"/>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范双南</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68</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兴农——基于电商解决</w:t>
            </w:r>
            <w:proofErr w:type="gramStart"/>
            <w:r>
              <w:rPr>
                <w:rFonts w:ascii="宋体" w:eastAsia="宋体" w:hAnsi="宋体" w:cs="宋体" w:hint="eastAsia"/>
                <w:color w:val="000000"/>
                <w:kern w:val="0"/>
                <w:sz w:val="20"/>
                <w:szCs w:val="20"/>
                <w:lang w:bidi="ar"/>
              </w:rPr>
              <w:t>农剩产品</w:t>
            </w:r>
            <w:proofErr w:type="gramEnd"/>
            <w:r>
              <w:rPr>
                <w:rFonts w:ascii="宋体" w:eastAsia="宋体" w:hAnsi="宋体" w:cs="宋体" w:hint="eastAsia"/>
                <w:color w:val="000000"/>
                <w:kern w:val="0"/>
                <w:sz w:val="20"/>
                <w:szCs w:val="20"/>
                <w:lang w:bidi="ar"/>
              </w:rPr>
              <w:t>实现乡村振兴战略</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谭亮</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赵荣华</w:t>
            </w:r>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李林霖</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69</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智能手环之揭开虚伪面纱</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王彬彬</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赵荣华</w:t>
            </w:r>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邓</w:t>
            </w:r>
            <w:proofErr w:type="gramEnd"/>
            <w:r>
              <w:rPr>
                <w:rFonts w:ascii="宋体" w:eastAsia="宋体" w:hAnsi="宋体" w:cs="宋体" w:hint="eastAsia"/>
                <w:color w:val="000000"/>
                <w:kern w:val="0"/>
                <w:sz w:val="20"/>
                <w:szCs w:val="20"/>
                <w:lang w:bidi="ar"/>
              </w:rPr>
              <w:t>晶晶</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70</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搭建环保线下校园平台</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田慧珍</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赵荣华</w:t>
            </w:r>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王华</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71</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护花使者</w:t>
            </w:r>
            <w:proofErr w:type="gramStart"/>
            <w:r>
              <w:rPr>
                <w:rFonts w:ascii="宋体" w:eastAsia="宋体" w:hAnsi="宋体" w:cs="宋体" w:hint="eastAsia"/>
                <w:color w:val="000000"/>
                <w:kern w:val="0"/>
                <w:sz w:val="20"/>
                <w:szCs w:val="20"/>
                <w:lang w:bidi="ar"/>
              </w:rPr>
              <w:t>—女性</w:t>
            </w:r>
            <w:proofErr w:type="gramEnd"/>
            <w:r>
              <w:rPr>
                <w:rFonts w:ascii="宋体" w:eastAsia="宋体" w:hAnsi="宋体" w:cs="宋体" w:hint="eastAsia"/>
                <w:color w:val="000000"/>
                <w:kern w:val="0"/>
                <w:sz w:val="20"/>
                <w:szCs w:val="20"/>
                <w:lang w:bidi="ar"/>
              </w:rPr>
              <w:t>的贴身保镖</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许志芳</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赵荣华</w:t>
            </w:r>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熊阿凤</w:t>
            </w:r>
            <w:proofErr w:type="gramEnd"/>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72</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乡村振兴背景下农村电商发展现状及创新路径研究——以衡阳市南岳云</w:t>
            </w:r>
            <w:proofErr w:type="gramStart"/>
            <w:r>
              <w:rPr>
                <w:rFonts w:ascii="宋体" w:eastAsia="宋体" w:hAnsi="宋体" w:cs="宋体" w:hint="eastAsia"/>
                <w:color w:val="000000"/>
                <w:kern w:val="0"/>
                <w:sz w:val="20"/>
                <w:szCs w:val="20"/>
                <w:lang w:bidi="ar"/>
              </w:rPr>
              <w:t>雾茶品牌</w:t>
            </w:r>
            <w:proofErr w:type="gramEnd"/>
            <w:r>
              <w:rPr>
                <w:rFonts w:ascii="宋体" w:eastAsia="宋体" w:hAnsi="宋体" w:cs="宋体" w:hint="eastAsia"/>
                <w:color w:val="000000"/>
                <w:kern w:val="0"/>
                <w:sz w:val="20"/>
                <w:szCs w:val="20"/>
                <w:lang w:bidi="ar"/>
              </w:rPr>
              <w:t>为例</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钦</w:t>
            </w:r>
            <w:proofErr w:type="gramStart"/>
            <w:r>
              <w:rPr>
                <w:rFonts w:ascii="宋体" w:eastAsia="宋体" w:hAnsi="宋体" w:cs="宋体" w:hint="eastAsia"/>
                <w:color w:val="000000"/>
                <w:kern w:val="0"/>
                <w:sz w:val="20"/>
                <w:szCs w:val="20"/>
                <w:lang w:bidi="ar"/>
              </w:rPr>
              <w:t>轶</w:t>
            </w:r>
            <w:proofErr w:type="gramEnd"/>
            <w:r>
              <w:rPr>
                <w:rFonts w:ascii="宋体" w:eastAsia="宋体" w:hAnsi="宋体" w:cs="宋体" w:hint="eastAsia"/>
                <w:color w:val="000000"/>
                <w:kern w:val="0"/>
                <w:sz w:val="20"/>
                <w:szCs w:val="20"/>
                <w:lang w:bidi="ar"/>
              </w:rPr>
              <w:t>坪</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曾建催</w:t>
            </w:r>
            <w:proofErr w:type="gramEnd"/>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丁雯</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73</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源远流长——大数据能源监控平台</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陈君龙</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杨军</w:t>
            </w:r>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谢健民</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74</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予取予求——基于大数据的自动售卖机</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瞿昕蕾</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李永会</w:t>
            </w:r>
            <w:proofErr w:type="gramEnd"/>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刘公保</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75</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银发庄园</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大数据下的养老知识交流平台</w:t>
            </w:r>
            <w:r>
              <w:rPr>
                <w:rFonts w:ascii="宋体" w:eastAsia="宋体" w:hAnsi="宋体" w:cs="宋体" w:hint="eastAsia"/>
                <w:color w:val="000000"/>
                <w:kern w:val="0"/>
                <w:sz w:val="20"/>
                <w:szCs w:val="20"/>
                <w:lang w:bidi="ar"/>
              </w:rPr>
              <w:t>app</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朱国梁</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李永会</w:t>
            </w:r>
            <w:proofErr w:type="gramEnd"/>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钱宁</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76</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健康享老</w:t>
            </w:r>
            <w:proofErr w:type="gramEnd"/>
            <w:r>
              <w:rPr>
                <w:rFonts w:ascii="宋体" w:eastAsia="宋体" w:hAnsi="宋体" w:cs="宋体" w:hint="eastAsia"/>
                <w:color w:val="000000"/>
                <w:kern w:val="0"/>
                <w:sz w:val="20"/>
                <w:szCs w:val="20"/>
                <w:lang w:bidi="ar"/>
              </w:rPr>
              <w:t>——专属老年人的生活服务平台</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张壹</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闫德鑫</w:t>
            </w:r>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王华</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77</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枕好——睡眠质量的真挚陪伴者</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郭</w:t>
            </w:r>
            <w:proofErr w:type="gramEnd"/>
            <w:r>
              <w:rPr>
                <w:rFonts w:ascii="宋体" w:eastAsia="宋体" w:hAnsi="宋体" w:cs="宋体" w:hint="eastAsia"/>
                <w:color w:val="000000"/>
                <w:kern w:val="0"/>
                <w:sz w:val="20"/>
                <w:szCs w:val="20"/>
                <w:lang w:bidi="ar"/>
              </w:rPr>
              <w:t>彬彬</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赵荣华</w:t>
            </w:r>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李燕丽</w:t>
            </w:r>
            <w:proofErr w:type="gramEnd"/>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78</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面面俱“稻”——劳动</w:t>
            </w:r>
            <w:proofErr w:type="gramStart"/>
            <w:r>
              <w:rPr>
                <w:rFonts w:ascii="宋体" w:eastAsia="宋体" w:hAnsi="宋体" w:cs="宋体" w:hint="eastAsia"/>
                <w:color w:val="000000"/>
                <w:kern w:val="0"/>
                <w:sz w:val="20"/>
                <w:szCs w:val="20"/>
                <w:lang w:bidi="ar"/>
              </w:rPr>
              <w:t>课背景</w:t>
            </w:r>
            <w:proofErr w:type="gramEnd"/>
            <w:r>
              <w:rPr>
                <w:rFonts w:ascii="宋体" w:eastAsia="宋体" w:hAnsi="宋体" w:cs="宋体" w:hint="eastAsia"/>
                <w:color w:val="000000"/>
                <w:kern w:val="0"/>
                <w:sz w:val="20"/>
                <w:szCs w:val="20"/>
                <w:lang w:bidi="ar"/>
              </w:rPr>
              <w:t>下的农业劳作</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杨长学</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刘金凤</w:t>
            </w:r>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赵荣华</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79</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废旧塑料回收利用</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吕思媚</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丁雯</w:t>
            </w:r>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张冲</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80</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w:t>
            </w:r>
            <w:proofErr w:type="gramStart"/>
            <w:r>
              <w:rPr>
                <w:rFonts w:ascii="宋体" w:eastAsia="宋体" w:hAnsi="宋体" w:cs="宋体" w:hint="eastAsia"/>
                <w:color w:val="000000"/>
                <w:kern w:val="0"/>
                <w:sz w:val="20"/>
                <w:szCs w:val="20"/>
                <w:lang w:bidi="ar"/>
              </w:rPr>
              <w:t>迪</w:t>
            </w:r>
            <w:proofErr w:type="gramEnd"/>
            <w:r>
              <w:rPr>
                <w:rFonts w:ascii="宋体" w:eastAsia="宋体" w:hAnsi="宋体" w:cs="宋体" w:hint="eastAsia"/>
                <w:color w:val="000000"/>
                <w:kern w:val="0"/>
                <w:sz w:val="20"/>
                <w:szCs w:val="20"/>
                <w:lang w:bidi="ar"/>
              </w:rPr>
              <w:t>文屏交互的无线呼叫系统设计与实现</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阳征纬</w:t>
            </w:r>
            <w:proofErr w:type="gramEnd"/>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邓浩</w:t>
            </w:r>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刘连</w:t>
            </w:r>
            <w:proofErr w:type="gramStart"/>
            <w:r>
              <w:rPr>
                <w:rFonts w:ascii="宋体" w:eastAsia="宋体" w:hAnsi="宋体" w:cs="宋体" w:hint="eastAsia"/>
                <w:color w:val="000000"/>
                <w:kern w:val="0"/>
                <w:sz w:val="20"/>
                <w:szCs w:val="20"/>
                <w:lang w:bidi="ar"/>
              </w:rPr>
              <w:t>浩</w:t>
            </w:r>
            <w:proofErr w:type="gramEnd"/>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81</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w:t>
            </w:r>
            <w:proofErr w:type="gramStart"/>
            <w:r>
              <w:rPr>
                <w:rFonts w:ascii="宋体" w:eastAsia="宋体" w:hAnsi="宋体" w:cs="宋体" w:hint="eastAsia"/>
                <w:color w:val="000000"/>
                <w:kern w:val="0"/>
                <w:sz w:val="20"/>
                <w:szCs w:val="20"/>
                <w:lang w:bidi="ar"/>
              </w:rPr>
              <w:t>迪</w:t>
            </w:r>
            <w:proofErr w:type="gramEnd"/>
            <w:r>
              <w:rPr>
                <w:rFonts w:ascii="宋体" w:eastAsia="宋体" w:hAnsi="宋体" w:cs="宋体" w:hint="eastAsia"/>
                <w:color w:val="000000"/>
                <w:kern w:val="0"/>
                <w:sz w:val="20"/>
                <w:szCs w:val="20"/>
                <w:lang w:bidi="ar"/>
              </w:rPr>
              <w:t>文屏的人脸识别系统设计</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黄超</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刘连</w:t>
            </w:r>
            <w:proofErr w:type="gramStart"/>
            <w:r>
              <w:rPr>
                <w:rFonts w:ascii="宋体" w:eastAsia="宋体" w:hAnsi="宋体" w:cs="宋体" w:hint="eastAsia"/>
                <w:color w:val="000000"/>
                <w:kern w:val="0"/>
                <w:sz w:val="20"/>
                <w:szCs w:val="20"/>
                <w:lang w:bidi="ar"/>
              </w:rPr>
              <w:t>浩</w:t>
            </w:r>
            <w:proofErr w:type="gramEnd"/>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邓浩</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82</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归书坊——智能旧书回收交易平台</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彭雅妮</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邓</w:t>
            </w:r>
            <w:proofErr w:type="gramEnd"/>
            <w:r>
              <w:rPr>
                <w:rFonts w:ascii="宋体" w:eastAsia="宋体" w:hAnsi="宋体" w:cs="宋体" w:hint="eastAsia"/>
                <w:color w:val="000000"/>
                <w:kern w:val="0"/>
                <w:sz w:val="20"/>
                <w:szCs w:val="20"/>
                <w:lang w:bidi="ar"/>
              </w:rPr>
              <w:t>晶晶</w:t>
            </w:r>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王芳</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83</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康</w:t>
            </w:r>
            <w:proofErr w:type="gramStart"/>
            <w:r>
              <w:rPr>
                <w:rFonts w:ascii="宋体" w:eastAsia="宋体" w:hAnsi="宋体" w:cs="宋体" w:hint="eastAsia"/>
                <w:color w:val="000000"/>
                <w:kern w:val="0"/>
                <w:sz w:val="20"/>
                <w:szCs w:val="20"/>
                <w:lang w:bidi="ar"/>
              </w:rPr>
              <w:t>疫</w:t>
            </w:r>
            <w:proofErr w:type="gramEnd"/>
            <w:r>
              <w:rPr>
                <w:rFonts w:ascii="宋体" w:eastAsia="宋体" w:hAnsi="宋体" w:cs="宋体" w:hint="eastAsia"/>
                <w:color w:val="000000"/>
                <w:kern w:val="0"/>
                <w:sz w:val="20"/>
                <w:szCs w:val="20"/>
                <w:lang w:bidi="ar"/>
              </w:rPr>
              <w:t>智能手</w:t>
            </w:r>
            <w:proofErr w:type="gramStart"/>
            <w:r>
              <w:rPr>
                <w:rFonts w:ascii="宋体" w:eastAsia="宋体" w:hAnsi="宋体" w:cs="宋体" w:hint="eastAsia"/>
                <w:color w:val="000000"/>
                <w:kern w:val="0"/>
                <w:sz w:val="20"/>
                <w:szCs w:val="20"/>
                <w:lang w:bidi="ar"/>
              </w:rPr>
              <w:t>环</w:t>
            </w:r>
            <w:r>
              <w:rPr>
                <w:rFonts w:ascii="Times New Roman" w:eastAsia="宋体" w:hAnsi="Times New Roman"/>
                <w:color w:val="000000"/>
                <w:kern w:val="0"/>
                <w:sz w:val="20"/>
                <w:szCs w:val="20"/>
                <w:lang w:bidi="ar"/>
              </w:rPr>
              <w:t>—</w:t>
            </w:r>
            <w:r>
              <w:rPr>
                <w:rStyle w:val="font41"/>
                <w:rFonts w:hint="default"/>
                <w:lang w:bidi="ar"/>
              </w:rPr>
              <w:t>集疫情</w:t>
            </w:r>
            <w:proofErr w:type="gramEnd"/>
            <w:r>
              <w:rPr>
                <w:rStyle w:val="font41"/>
                <w:rFonts w:hint="default"/>
                <w:lang w:bidi="ar"/>
              </w:rPr>
              <w:t>防控和健康</w:t>
            </w:r>
            <w:proofErr w:type="gramStart"/>
            <w:r>
              <w:rPr>
                <w:rStyle w:val="font41"/>
                <w:rFonts w:hint="default"/>
                <w:lang w:bidi="ar"/>
              </w:rPr>
              <w:t>减脂于一体</w:t>
            </w:r>
            <w:proofErr w:type="gramEnd"/>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创业</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蔡斯慜</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周琼</w:t>
            </w:r>
            <w:proofErr w:type="gramEnd"/>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周雁</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李燕丽</w:t>
            </w:r>
            <w:proofErr w:type="gramEnd"/>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84</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农村金融发展视角下农产品贸易提升湖南农业绿色全要素生产率的研究</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唐博文</w:t>
            </w:r>
            <w:proofErr w:type="gramEnd"/>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殷</w:t>
            </w:r>
            <w:proofErr w:type="gramEnd"/>
            <w:r>
              <w:rPr>
                <w:rFonts w:ascii="宋体" w:eastAsia="宋体" w:hAnsi="宋体" w:cs="宋体" w:hint="eastAsia"/>
                <w:color w:val="000000"/>
                <w:kern w:val="0"/>
                <w:sz w:val="20"/>
                <w:szCs w:val="20"/>
                <w:lang w:bidi="ar"/>
              </w:rPr>
              <w:t>永平</w:t>
            </w:r>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高佳薇</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85</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鲜为农知</w:t>
            </w:r>
            <w:r>
              <w:rPr>
                <w:rFonts w:ascii="Times New Roman" w:eastAsia="宋体" w:hAnsi="Times New Roman"/>
                <w:color w:val="000000"/>
                <w:kern w:val="0"/>
                <w:sz w:val="20"/>
                <w:szCs w:val="20"/>
                <w:lang w:bidi="ar"/>
              </w:rPr>
              <w:t>—</w:t>
            </w:r>
            <w:r>
              <w:rPr>
                <w:rStyle w:val="font41"/>
                <w:rFonts w:hint="default"/>
                <w:lang w:bidi="ar"/>
              </w:rPr>
              <w:t>农掌柜</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刘骄玲</w:t>
            </w:r>
            <w:proofErr w:type="gramEnd"/>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杨军</w:t>
            </w:r>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李燕丽</w:t>
            </w:r>
            <w:proofErr w:type="gramEnd"/>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余韵</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86</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w:t>
            </w:r>
            <w:r>
              <w:rPr>
                <w:rStyle w:val="font41"/>
                <w:rFonts w:hint="default"/>
                <w:lang w:bidi="ar"/>
              </w:rPr>
              <w:t>可以说的秘密</w:t>
            </w:r>
            <w:proofErr w:type="gramStart"/>
            <w:r>
              <w:rPr>
                <w:rFonts w:ascii="Times New Roman" w:eastAsia="宋体" w:hAnsi="Times New Roman"/>
                <w:color w:val="000000"/>
                <w:kern w:val="0"/>
                <w:sz w:val="20"/>
                <w:szCs w:val="20"/>
                <w:lang w:bidi="ar"/>
              </w:rPr>
              <w:t>”</w:t>
            </w:r>
            <w:proofErr w:type="gramEnd"/>
            <w:r>
              <w:rPr>
                <w:rStyle w:val="font41"/>
                <w:rFonts w:hint="default"/>
                <w:lang w:bidi="ar"/>
              </w:rPr>
              <w:t>性教育</w:t>
            </w:r>
            <w:r>
              <w:rPr>
                <w:rFonts w:ascii="Times New Roman" w:eastAsia="宋体" w:hAnsi="Times New Roman"/>
                <w:color w:val="000000"/>
                <w:kern w:val="0"/>
                <w:sz w:val="20"/>
                <w:szCs w:val="20"/>
                <w:lang w:bidi="ar"/>
              </w:rPr>
              <w:t>APP</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颜琴洁</w:t>
            </w:r>
            <w:proofErr w:type="gramEnd"/>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彭灵芝</w:t>
            </w:r>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余韵</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87</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疫情常态化</w:t>
            </w:r>
            <w:proofErr w:type="gramStart"/>
            <w:r>
              <w:rPr>
                <w:rFonts w:ascii="宋体" w:eastAsia="宋体" w:hAnsi="宋体" w:cs="宋体" w:hint="eastAsia"/>
                <w:color w:val="000000"/>
                <w:kern w:val="0"/>
                <w:sz w:val="20"/>
                <w:szCs w:val="20"/>
                <w:lang w:bidi="ar"/>
              </w:rPr>
              <w:t>之下运言</w:t>
            </w:r>
            <w:proofErr w:type="gramEnd"/>
            <w:r>
              <w:rPr>
                <w:rFonts w:ascii="宋体" w:eastAsia="宋体" w:hAnsi="宋体" w:cs="宋体" w:hint="eastAsia"/>
                <w:color w:val="000000"/>
                <w:kern w:val="0"/>
                <w:sz w:val="20"/>
                <w:szCs w:val="20"/>
                <w:lang w:bidi="ar"/>
              </w:rPr>
              <w:t>解压馆的可行性研究</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刘思怡</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田华</w:t>
            </w:r>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刘平平</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88</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贻安幸福居</w:t>
            </w:r>
            <w:r>
              <w:rPr>
                <w:rFonts w:ascii="Times New Roman" w:eastAsia="宋体" w:hAnsi="Times New Roman"/>
                <w:color w:val="000000"/>
                <w:kern w:val="0"/>
                <w:sz w:val="20"/>
                <w:szCs w:val="20"/>
                <w:lang w:bidi="ar"/>
              </w:rPr>
              <w:t>——</w:t>
            </w:r>
            <w:r>
              <w:rPr>
                <w:rStyle w:val="font41"/>
                <w:rFonts w:hint="default"/>
                <w:lang w:bidi="ar"/>
              </w:rPr>
              <w:t>基于互联网技术多元化模式服务老人与残疾人的智能联合平台</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创业</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姜紫怡</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王冰</w:t>
            </w:r>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刘雪蕾</w:t>
            </w:r>
            <w:proofErr w:type="gramEnd"/>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89</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数字农家书屋助推乡村文化振兴实践研究</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郑利君</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屈怡</w:t>
            </w:r>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刘平平</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彭灵芝</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90</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恬</w:t>
            </w:r>
            <w:proofErr w:type="gramEnd"/>
            <w:r>
              <w:rPr>
                <w:rFonts w:ascii="宋体" w:eastAsia="宋体" w:hAnsi="宋体" w:cs="宋体" w:hint="eastAsia"/>
                <w:color w:val="000000"/>
                <w:kern w:val="0"/>
                <w:sz w:val="20"/>
                <w:szCs w:val="20"/>
                <w:lang w:bidi="ar"/>
              </w:rPr>
              <w:t>伊乐户外移动推拉棚</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创业</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黄恬甜</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王志</w:t>
            </w:r>
            <w:proofErr w:type="gramStart"/>
            <w:r>
              <w:rPr>
                <w:rFonts w:ascii="宋体" w:eastAsia="宋体" w:hAnsi="宋体" w:cs="宋体" w:hint="eastAsia"/>
                <w:color w:val="000000"/>
                <w:kern w:val="0"/>
                <w:sz w:val="20"/>
                <w:szCs w:val="20"/>
                <w:lang w:bidi="ar"/>
              </w:rPr>
              <w:t>坚</w:t>
            </w:r>
            <w:proofErr w:type="gramEnd"/>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李金梅</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91</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湖南省农村金融发展对策研究</w:t>
            </w:r>
            <w:r>
              <w:rPr>
                <w:rFonts w:ascii="Times New Roman" w:eastAsia="宋体" w:hAnsi="Times New Roman"/>
                <w:color w:val="000000"/>
                <w:kern w:val="0"/>
                <w:sz w:val="20"/>
                <w:szCs w:val="20"/>
                <w:lang w:bidi="ar"/>
              </w:rPr>
              <w:t>—</w:t>
            </w:r>
            <w:r>
              <w:rPr>
                <w:rStyle w:val="font41"/>
                <w:rFonts w:hint="default"/>
                <w:lang w:bidi="ar"/>
              </w:rPr>
              <w:t>以永顺县为例</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鲁锦竹</w:t>
            </w:r>
            <w:proofErr w:type="gramEnd"/>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许芳</w:t>
            </w:r>
            <w:proofErr w:type="gramEnd"/>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刘海滨</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卢碧玲</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92</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基于智能玩具的幼儿</w:t>
            </w:r>
            <w:r>
              <w:rPr>
                <w:rFonts w:ascii="Times New Roman" w:eastAsia="宋体" w:hAnsi="Times New Roman"/>
                <w:color w:val="000000"/>
                <w:kern w:val="0"/>
                <w:sz w:val="20"/>
                <w:szCs w:val="20"/>
                <w:lang w:bidi="ar"/>
              </w:rPr>
              <w:t>STEM</w:t>
            </w:r>
            <w:r>
              <w:rPr>
                <w:rStyle w:val="font41"/>
                <w:rFonts w:hint="default"/>
                <w:lang w:bidi="ar"/>
              </w:rPr>
              <w:t>教学模式的设计与实践</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创业</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张东洋</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阳丽风</w:t>
            </w:r>
            <w:proofErr w:type="gramEnd"/>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谭园玲</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93</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基于深度学习的</w:t>
            </w:r>
            <w:proofErr w:type="gramStart"/>
            <w:r>
              <w:rPr>
                <w:rFonts w:ascii="宋体" w:eastAsia="宋体" w:hAnsi="宋体" w:cs="宋体" w:hint="eastAsia"/>
                <w:color w:val="000000"/>
                <w:kern w:val="0"/>
                <w:sz w:val="20"/>
                <w:szCs w:val="20"/>
                <w:lang w:bidi="ar"/>
              </w:rPr>
              <w:t>智能穿搭衣柜</w:t>
            </w:r>
            <w:proofErr w:type="gramEnd"/>
            <w:r>
              <w:rPr>
                <w:rFonts w:ascii="宋体" w:eastAsia="宋体" w:hAnsi="宋体" w:cs="宋体" w:hint="eastAsia"/>
                <w:color w:val="000000"/>
                <w:kern w:val="0"/>
                <w:sz w:val="20"/>
                <w:szCs w:val="20"/>
                <w:lang w:bidi="ar"/>
              </w:rPr>
              <w:t>系统设计</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夏瑞龙</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贺沅玮</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肖雄峰</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94</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3D</w:t>
            </w:r>
            <w:r>
              <w:rPr>
                <w:rStyle w:val="font41"/>
                <w:rFonts w:hint="default"/>
                <w:lang w:bidi="ar"/>
              </w:rPr>
              <w:t>打印锰铋</w:t>
            </w:r>
            <w:r>
              <w:rPr>
                <w:rFonts w:ascii="Times New Roman" w:eastAsia="宋体" w:hAnsi="Times New Roman"/>
                <w:color w:val="000000"/>
                <w:kern w:val="0"/>
                <w:sz w:val="20"/>
                <w:szCs w:val="20"/>
                <w:lang w:bidi="ar"/>
              </w:rPr>
              <w:t>/</w:t>
            </w:r>
            <w:r>
              <w:rPr>
                <w:rStyle w:val="font41"/>
                <w:rFonts w:hint="default"/>
                <w:lang w:bidi="ar"/>
              </w:rPr>
              <w:t>钕铁硼复合磁体性能初步研究</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肖越</w:t>
            </w:r>
            <w:proofErr w:type="gramEnd"/>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王磊</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王虎</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95</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水域卫士</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廖</w:t>
            </w:r>
            <w:proofErr w:type="gramEnd"/>
            <w:r>
              <w:rPr>
                <w:rFonts w:ascii="宋体" w:eastAsia="宋体" w:hAnsi="宋体" w:cs="宋体" w:hint="eastAsia"/>
                <w:color w:val="000000"/>
                <w:kern w:val="0"/>
                <w:sz w:val="20"/>
                <w:szCs w:val="20"/>
                <w:lang w:bidi="ar"/>
              </w:rPr>
              <w:t>俊彦</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朱胜初</w:t>
            </w:r>
            <w:proofErr w:type="gramEnd"/>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605D5C">
            <w:pPr>
              <w:jc w:val="center"/>
              <w:rPr>
                <w:rFonts w:ascii="宋体" w:eastAsia="宋体" w:hAnsi="宋体" w:cs="宋体"/>
                <w:color w:val="000000"/>
                <w:sz w:val="20"/>
                <w:szCs w:val="20"/>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96</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为爱呐“罕”</w:t>
            </w:r>
            <w:proofErr w:type="gramEnd"/>
            <w:r>
              <w:rPr>
                <w:rFonts w:ascii="宋体" w:eastAsia="宋体" w:hAnsi="宋体" w:cs="宋体" w:hint="eastAsia"/>
                <w:color w:val="000000"/>
                <w:kern w:val="0"/>
                <w:sz w:val="20"/>
                <w:szCs w:val="20"/>
                <w:lang w:bidi="ar"/>
              </w:rPr>
              <w:t>——让罕见不罕见</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向春秀</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欧阳滢</w:t>
            </w:r>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肖桂香</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何谋海</w:t>
            </w:r>
            <w:proofErr w:type="gramEnd"/>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97</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医互软件</w:t>
            </w:r>
            <w:proofErr w:type="gramEnd"/>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胡灵芝</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何谋海</w:t>
            </w:r>
            <w:proofErr w:type="gramEnd"/>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曾小飞</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98</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w:t>
            </w:r>
            <w:r>
              <w:rPr>
                <w:rStyle w:val="font41"/>
                <w:rFonts w:hint="default"/>
                <w:lang w:bidi="ar"/>
              </w:rPr>
              <w:t>小阳伞</w:t>
            </w:r>
            <w:r>
              <w:rPr>
                <w:rFonts w:ascii="Times New Roman" w:eastAsia="宋体" w:hAnsi="Times New Roman"/>
                <w:color w:val="000000"/>
                <w:kern w:val="0"/>
                <w:sz w:val="20"/>
                <w:szCs w:val="20"/>
                <w:lang w:bidi="ar"/>
              </w:rPr>
              <w:t>”</w:t>
            </w:r>
            <w:r>
              <w:rPr>
                <w:rStyle w:val="font41"/>
                <w:rFonts w:hint="default"/>
                <w:lang w:bidi="ar"/>
              </w:rPr>
              <w:t>共享服务雨伞</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唐宇涛</w:t>
            </w:r>
            <w:proofErr w:type="gramEnd"/>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邓丽</w:t>
            </w:r>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肖桂香</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99</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枣类生菌素发酵饲料</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欧朝芳</w:t>
            </w:r>
            <w:proofErr w:type="gramEnd"/>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肖桂香</w:t>
            </w:r>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邓丽</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Times New Roman" w:eastAsia="宋体" w:hAnsi="Times New Roman"/>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r>
      <w:tr w:rsidR="00605D5C">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100</w:t>
            </w: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“只因有你”支</w:t>
            </w:r>
            <w:proofErr w:type="gramStart"/>
            <w:r>
              <w:rPr>
                <w:rFonts w:ascii="宋体" w:eastAsia="宋体" w:hAnsi="宋体" w:cs="宋体" w:hint="eastAsia"/>
                <w:color w:val="000000"/>
                <w:kern w:val="0"/>
                <w:sz w:val="20"/>
                <w:szCs w:val="20"/>
                <w:lang w:bidi="ar"/>
              </w:rPr>
              <w:t>医</w:t>
            </w:r>
            <w:proofErr w:type="gramEnd"/>
            <w:r>
              <w:rPr>
                <w:rFonts w:ascii="宋体" w:eastAsia="宋体" w:hAnsi="宋体" w:cs="宋体" w:hint="eastAsia"/>
                <w:color w:val="000000"/>
                <w:kern w:val="0"/>
                <w:sz w:val="20"/>
                <w:szCs w:val="20"/>
                <w:lang w:bidi="ar"/>
              </w:rPr>
              <w:t>服务平台</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一般项目</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谢杨</w:t>
            </w:r>
            <w:proofErr w:type="gramEnd"/>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肖桂香</w:t>
            </w:r>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贺九芳</w:t>
            </w:r>
            <w:proofErr w:type="gramEnd"/>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刘娣</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52504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校级立项</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D5C" w:rsidRDefault="00605D5C">
            <w:pPr>
              <w:jc w:val="center"/>
              <w:rPr>
                <w:rFonts w:ascii="宋体" w:eastAsia="宋体" w:hAnsi="宋体" w:cs="宋体"/>
                <w:color w:val="000000"/>
                <w:sz w:val="20"/>
                <w:szCs w:val="20"/>
              </w:rPr>
            </w:pPr>
          </w:p>
        </w:tc>
      </w:tr>
    </w:tbl>
    <w:p w:rsidR="00605D5C" w:rsidRDefault="00605D5C">
      <w:pPr>
        <w:widowControl/>
        <w:jc w:val="center"/>
        <w:textAlignment w:val="center"/>
        <w:rPr>
          <w:rFonts w:ascii="宋体" w:eastAsia="宋体" w:hAnsi="宋体" w:cs="宋体"/>
          <w:b/>
          <w:bCs/>
          <w:color w:val="000000"/>
          <w:kern w:val="0"/>
          <w:sz w:val="20"/>
          <w:szCs w:val="20"/>
          <w:lang w:bidi="ar"/>
        </w:rPr>
      </w:pPr>
    </w:p>
    <w:p w:rsidR="00605D5C" w:rsidRDefault="0052504A">
      <w:pPr>
        <w:widowControl/>
        <w:textAlignment w:val="center"/>
        <w:rPr>
          <w:rFonts w:ascii="宋体" w:eastAsia="宋体" w:hAnsi="宋体" w:cs="宋体"/>
          <w:b/>
          <w:bCs/>
          <w:color w:val="000000"/>
          <w:kern w:val="0"/>
          <w:sz w:val="20"/>
          <w:szCs w:val="20"/>
          <w:lang w:bidi="ar"/>
        </w:rPr>
      </w:pPr>
      <w:r>
        <w:rPr>
          <w:rFonts w:ascii="宋体" w:eastAsia="宋体" w:hAnsi="宋体" w:cs="宋体" w:hint="eastAsia"/>
          <w:b/>
          <w:bCs/>
          <w:color w:val="000000"/>
          <w:kern w:val="0"/>
          <w:sz w:val="20"/>
          <w:szCs w:val="20"/>
          <w:lang w:bidi="ar"/>
        </w:rPr>
        <w:t>注：此排名不分先后顺序。</w:t>
      </w:r>
    </w:p>
    <w:sectPr w:rsidR="00605D5C">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504A" w:rsidRDefault="0052504A">
      <w:r>
        <w:separator/>
      </w:r>
    </w:p>
  </w:endnote>
  <w:endnote w:type="continuationSeparator" w:id="0">
    <w:p w:rsidR="0052504A" w:rsidRDefault="00525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微软雅黑"/>
    <w:charset w:val="86"/>
    <w:family w:val="auto"/>
    <w:pitch w:val="default"/>
    <w:sig w:usb0="00000000" w:usb1="00000000" w:usb2="00000012"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黑体"/>
    <w:charset w:val="86"/>
    <w:family w:val="auto"/>
    <w:pitch w:val="default"/>
    <w:sig w:usb0="00000000" w:usb1="00000000" w:usb2="00000000" w:usb3="00000000" w:csb0="00040000" w:csb1="00000000"/>
  </w:font>
  <w:font w:name="方正仿宋_GB18030">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D5C" w:rsidRDefault="0052504A">
    <w:pPr>
      <w:framePr w:wrap="around" w:vAnchor="text" w:hAnchor="margin" w:xAlign="outside" w:y="1"/>
      <w:snapToGrid w:val="0"/>
      <w:jc w:val="left"/>
      <w:rPr>
        <w:rStyle w:val="ac"/>
        <w:rFonts w:ascii="Times New Roman" w:eastAsia="宋体" w:hAnsi="Times New Roman"/>
        <w:sz w:val="28"/>
        <w:szCs w:val="28"/>
      </w:rPr>
    </w:pPr>
    <w:r>
      <w:rPr>
        <w:rStyle w:val="ac"/>
        <w:rFonts w:ascii="Times New Roman" w:eastAsia="宋体" w:hAnsi="Times New Roman"/>
        <w:sz w:val="28"/>
        <w:szCs w:val="28"/>
      </w:rPr>
      <w:t>－</w:t>
    </w:r>
    <w:r>
      <w:rPr>
        <w:rStyle w:val="ac"/>
        <w:rFonts w:ascii="Times New Roman" w:eastAsia="宋体" w:hAnsi="Times New Roman" w:hint="eastAsia"/>
        <w:sz w:val="28"/>
        <w:szCs w:val="28"/>
      </w:rPr>
      <w:t xml:space="preserve"> </w:t>
    </w:r>
    <w:r>
      <w:rPr>
        <w:rFonts w:ascii="Times New Roman" w:eastAsia="宋体" w:hAnsi="Times New Roman"/>
        <w:sz w:val="28"/>
        <w:szCs w:val="28"/>
      </w:rPr>
      <w:fldChar w:fldCharType="begin"/>
    </w:r>
    <w:r>
      <w:rPr>
        <w:rStyle w:val="ac"/>
        <w:rFonts w:ascii="Times New Roman" w:eastAsia="宋体" w:hAnsi="Times New Roman"/>
        <w:sz w:val="28"/>
        <w:szCs w:val="28"/>
      </w:rPr>
      <w:instrText xml:space="preserve">PAGE  </w:instrText>
    </w:r>
    <w:r>
      <w:rPr>
        <w:rFonts w:ascii="Times New Roman" w:eastAsia="宋体" w:hAnsi="Times New Roman"/>
        <w:sz w:val="28"/>
        <w:szCs w:val="28"/>
      </w:rPr>
      <w:fldChar w:fldCharType="separate"/>
    </w:r>
    <w:r>
      <w:rPr>
        <w:rStyle w:val="ac"/>
        <w:rFonts w:ascii="Times New Roman" w:eastAsia="宋体" w:hAnsi="Times New Roman"/>
        <w:sz w:val="28"/>
        <w:szCs w:val="28"/>
      </w:rPr>
      <w:t>11</w:t>
    </w:r>
    <w:r>
      <w:rPr>
        <w:rFonts w:ascii="Times New Roman" w:eastAsia="宋体" w:hAnsi="Times New Roman"/>
        <w:sz w:val="28"/>
        <w:szCs w:val="28"/>
      </w:rPr>
      <w:fldChar w:fldCharType="end"/>
    </w:r>
    <w:r>
      <w:rPr>
        <w:rFonts w:ascii="Times New Roman" w:eastAsia="宋体" w:hAnsi="Times New Roman"/>
        <w:sz w:val="28"/>
        <w:szCs w:val="28"/>
      </w:rPr>
      <w:t xml:space="preserve"> </w:t>
    </w:r>
    <w:r>
      <w:rPr>
        <w:rStyle w:val="ac"/>
        <w:rFonts w:ascii="Times New Roman" w:eastAsia="宋体" w:hAnsi="Times New Roman"/>
        <w:sz w:val="28"/>
        <w:szCs w:val="28"/>
      </w:rPr>
      <w:t>－</w:t>
    </w:r>
  </w:p>
  <w:p w:rsidR="00605D5C" w:rsidRDefault="00605D5C">
    <w:pPr>
      <w:snapToGrid w:val="0"/>
      <w:ind w:right="360" w:firstLine="360"/>
      <w:jc w:val="left"/>
      <w:rPr>
        <w:rFonts w:ascii="Times New Roman" w:eastAsia="宋体"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504A" w:rsidRDefault="0052504A">
      <w:r>
        <w:separator/>
      </w:r>
    </w:p>
  </w:footnote>
  <w:footnote w:type="continuationSeparator" w:id="0">
    <w:p w:rsidR="0052504A" w:rsidRDefault="00525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D5C" w:rsidRDefault="00605D5C">
    <w:pPr>
      <w:snapToGrid w:val="0"/>
      <w:jc w:val="center"/>
      <w:rPr>
        <w:rFonts w:ascii="Times New Roman" w:eastAsia="宋体" w:hAnsi="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Tk0ZjBlYzA3NzlkNzUxYmVmZDgxMWIxN2ZmMzJiNWQifQ=="/>
  </w:docVars>
  <w:rsids>
    <w:rsidRoot w:val="00ED0488"/>
    <w:rsid w:val="000226BB"/>
    <w:rsid w:val="000377FF"/>
    <w:rsid w:val="00045E84"/>
    <w:rsid w:val="00064F15"/>
    <w:rsid w:val="000B3C1A"/>
    <w:rsid w:val="000B56FC"/>
    <w:rsid w:val="000B628A"/>
    <w:rsid w:val="000C0F25"/>
    <w:rsid w:val="000C1A6F"/>
    <w:rsid w:val="000D5278"/>
    <w:rsid w:val="000D6801"/>
    <w:rsid w:val="000D7E3B"/>
    <w:rsid w:val="000E0A15"/>
    <w:rsid w:val="000E1AEE"/>
    <w:rsid w:val="000E6BF9"/>
    <w:rsid w:val="000F230D"/>
    <w:rsid w:val="00113152"/>
    <w:rsid w:val="001139A5"/>
    <w:rsid w:val="001256C1"/>
    <w:rsid w:val="00137BEC"/>
    <w:rsid w:val="00142DEF"/>
    <w:rsid w:val="001510D1"/>
    <w:rsid w:val="001813C7"/>
    <w:rsid w:val="001A3EC3"/>
    <w:rsid w:val="001D1BFB"/>
    <w:rsid w:val="001F6BCC"/>
    <w:rsid w:val="001F782B"/>
    <w:rsid w:val="00212442"/>
    <w:rsid w:val="00212FF4"/>
    <w:rsid w:val="0026128A"/>
    <w:rsid w:val="00276E70"/>
    <w:rsid w:val="00277955"/>
    <w:rsid w:val="002B1E08"/>
    <w:rsid w:val="002C62A5"/>
    <w:rsid w:val="003160BE"/>
    <w:rsid w:val="00382E70"/>
    <w:rsid w:val="003B30BB"/>
    <w:rsid w:val="003B35A8"/>
    <w:rsid w:val="003B3763"/>
    <w:rsid w:val="003E32A5"/>
    <w:rsid w:val="00420634"/>
    <w:rsid w:val="00456D09"/>
    <w:rsid w:val="004A4BA8"/>
    <w:rsid w:val="004C5B2D"/>
    <w:rsid w:val="004E158C"/>
    <w:rsid w:val="004E1E17"/>
    <w:rsid w:val="004E7058"/>
    <w:rsid w:val="004E7F74"/>
    <w:rsid w:val="00512D77"/>
    <w:rsid w:val="0052504A"/>
    <w:rsid w:val="0053114D"/>
    <w:rsid w:val="0053502D"/>
    <w:rsid w:val="00553A25"/>
    <w:rsid w:val="00567198"/>
    <w:rsid w:val="00582536"/>
    <w:rsid w:val="005B1E0D"/>
    <w:rsid w:val="005D5F15"/>
    <w:rsid w:val="00605D5C"/>
    <w:rsid w:val="0062535E"/>
    <w:rsid w:val="006357E9"/>
    <w:rsid w:val="006362CB"/>
    <w:rsid w:val="00640819"/>
    <w:rsid w:val="00645043"/>
    <w:rsid w:val="006A147C"/>
    <w:rsid w:val="006A3FE9"/>
    <w:rsid w:val="006B01E4"/>
    <w:rsid w:val="006C1C0C"/>
    <w:rsid w:val="006C4D1E"/>
    <w:rsid w:val="006D5423"/>
    <w:rsid w:val="006E4BD5"/>
    <w:rsid w:val="006F2EC0"/>
    <w:rsid w:val="0070600C"/>
    <w:rsid w:val="007079CF"/>
    <w:rsid w:val="007429C9"/>
    <w:rsid w:val="0075396D"/>
    <w:rsid w:val="00776D49"/>
    <w:rsid w:val="00781AC1"/>
    <w:rsid w:val="007854C8"/>
    <w:rsid w:val="0079237B"/>
    <w:rsid w:val="007A0E99"/>
    <w:rsid w:val="007A56BB"/>
    <w:rsid w:val="007E4AB7"/>
    <w:rsid w:val="007E4BF8"/>
    <w:rsid w:val="008111CA"/>
    <w:rsid w:val="00840E80"/>
    <w:rsid w:val="00852B92"/>
    <w:rsid w:val="008538D2"/>
    <w:rsid w:val="00873616"/>
    <w:rsid w:val="00880CFE"/>
    <w:rsid w:val="00891FD4"/>
    <w:rsid w:val="008A095A"/>
    <w:rsid w:val="008C5D5D"/>
    <w:rsid w:val="008D1CF6"/>
    <w:rsid w:val="008F352D"/>
    <w:rsid w:val="00916BBE"/>
    <w:rsid w:val="009203A0"/>
    <w:rsid w:val="00927239"/>
    <w:rsid w:val="00927680"/>
    <w:rsid w:val="00936403"/>
    <w:rsid w:val="00937A67"/>
    <w:rsid w:val="00943B3A"/>
    <w:rsid w:val="00953A77"/>
    <w:rsid w:val="0095697E"/>
    <w:rsid w:val="00971698"/>
    <w:rsid w:val="009844F7"/>
    <w:rsid w:val="00993E8D"/>
    <w:rsid w:val="009A3B69"/>
    <w:rsid w:val="009B7EA4"/>
    <w:rsid w:val="009D2381"/>
    <w:rsid w:val="009D2455"/>
    <w:rsid w:val="009D26D9"/>
    <w:rsid w:val="00A012BE"/>
    <w:rsid w:val="00A12CF9"/>
    <w:rsid w:val="00A44D3D"/>
    <w:rsid w:val="00A546DB"/>
    <w:rsid w:val="00A56F4B"/>
    <w:rsid w:val="00A66101"/>
    <w:rsid w:val="00A943D0"/>
    <w:rsid w:val="00A94DDC"/>
    <w:rsid w:val="00A95921"/>
    <w:rsid w:val="00AC29A4"/>
    <w:rsid w:val="00AD78D9"/>
    <w:rsid w:val="00AF0D39"/>
    <w:rsid w:val="00B04A1D"/>
    <w:rsid w:val="00B375D2"/>
    <w:rsid w:val="00B5469E"/>
    <w:rsid w:val="00B60DFA"/>
    <w:rsid w:val="00B615D7"/>
    <w:rsid w:val="00B64114"/>
    <w:rsid w:val="00B7751C"/>
    <w:rsid w:val="00B83D0B"/>
    <w:rsid w:val="00B8607A"/>
    <w:rsid w:val="00BB4B5D"/>
    <w:rsid w:val="00BB5063"/>
    <w:rsid w:val="00BE22B0"/>
    <w:rsid w:val="00C049C7"/>
    <w:rsid w:val="00C7232B"/>
    <w:rsid w:val="00C73C80"/>
    <w:rsid w:val="00C816EC"/>
    <w:rsid w:val="00CA0DAE"/>
    <w:rsid w:val="00CC03D2"/>
    <w:rsid w:val="00CC27F1"/>
    <w:rsid w:val="00CD18D7"/>
    <w:rsid w:val="00D05F7E"/>
    <w:rsid w:val="00D17E22"/>
    <w:rsid w:val="00D31678"/>
    <w:rsid w:val="00D32B57"/>
    <w:rsid w:val="00D476EF"/>
    <w:rsid w:val="00D57B66"/>
    <w:rsid w:val="00D85C59"/>
    <w:rsid w:val="00D878EE"/>
    <w:rsid w:val="00D93973"/>
    <w:rsid w:val="00D956EA"/>
    <w:rsid w:val="00DC7085"/>
    <w:rsid w:val="00DC7916"/>
    <w:rsid w:val="00E155D2"/>
    <w:rsid w:val="00E314D7"/>
    <w:rsid w:val="00E32536"/>
    <w:rsid w:val="00E402DA"/>
    <w:rsid w:val="00E51506"/>
    <w:rsid w:val="00E84D2A"/>
    <w:rsid w:val="00EB5210"/>
    <w:rsid w:val="00ED0488"/>
    <w:rsid w:val="00ED4A5A"/>
    <w:rsid w:val="00ED56C9"/>
    <w:rsid w:val="00F04527"/>
    <w:rsid w:val="00F249B1"/>
    <w:rsid w:val="00F25CA6"/>
    <w:rsid w:val="00F573CE"/>
    <w:rsid w:val="00F63AEF"/>
    <w:rsid w:val="00F63F86"/>
    <w:rsid w:val="00F67A92"/>
    <w:rsid w:val="00F81EFB"/>
    <w:rsid w:val="00F87306"/>
    <w:rsid w:val="00FA2A54"/>
    <w:rsid w:val="021F4062"/>
    <w:rsid w:val="033A5220"/>
    <w:rsid w:val="0375050B"/>
    <w:rsid w:val="03F3265F"/>
    <w:rsid w:val="040E3F5F"/>
    <w:rsid w:val="041965FF"/>
    <w:rsid w:val="042B3BE5"/>
    <w:rsid w:val="044871A4"/>
    <w:rsid w:val="044C3E40"/>
    <w:rsid w:val="054F1031"/>
    <w:rsid w:val="0717607F"/>
    <w:rsid w:val="076A7EA8"/>
    <w:rsid w:val="081D6829"/>
    <w:rsid w:val="08293EFF"/>
    <w:rsid w:val="089C1D80"/>
    <w:rsid w:val="08F75A37"/>
    <w:rsid w:val="09583529"/>
    <w:rsid w:val="09714B51"/>
    <w:rsid w:val="0A55447E"/>
    <w:rsid w:val="0A735562"/>
    <w:rsid w:val="0AA523D7"/>
    <w:rsid w:val="0AF21A5A"/>
    <w:rsid w:val="0B2A26D5"/>
    <w:rsid w:val="0B81001C"/>
    <w:rsid w:val="0B82075B"/>
    <w:rsid w:val="0BC2464E"/>
    <w:rsid w:val="0BC26D0F"/>
    <w:rsid w:val="0BE30D08"/>
    <w:rsid w:val="0C6A4174"/>
    <w:rsid w:val="0CC261D8"/>
    <w:rsid w:val="0D582789"/>
    <w:rsid w:val="0D7820B3"/>
    <w:rsid w:val="0E063A5A"/>
    <w:rsid w:val="0E2B6CEF"/>
    <w:rsid w:val="0EF178D7"/>
    <w:rsid w:val="0F616346"/>
    <w:rsid w:val="0FB31F5B"/>
    <w:rsid w:val="1009021D"/>
    <w:rsid w:val="10AB5B4F"/>
    <w:rsid w:val="10B81F4F"/>
    <w:rsid w:val="11347D10"/>
    <w:rsid w:val="12EA61CA"/>
    <w:rsid w:val="142336B8"/>
    <w:rsid w:val="14A7400A"/>
    <w:rsid w:val="14A86E27"/>
    <w:rsid w:val="159F6946"/>
    <w:rsid w:val="15C863E5"/>
    <w:rsid w:val="160300A2"/>
    <w:rsid w:val="163E1A43"/>
    <w:rsid w:val="17332535"/>
    <w:rsid w:val="17434159"/>
    <w:rsid w:val="184D4A17"/>
    <w:rsid w:val="18F65FB8"/>
    <w:rsid w:val="1B4102C1"/>
    <w:rsid w:val="1C4C15EA"/>
    <w:rsid w:val="1CC63E2D"/>
    <w:rsid w:val="1DB87F5C"/>
    <w:rsid w:val="1F32666B"/>
    <w:rsid w:val="1FC26DB1"/>
    <w:rsid w:val="1FD70D7C"/>
    <w:rsid w:val="1FE71808"/>
    <w:rsid w:val="1FEA6DCB"/>
    <w:rsid w:val="20030754"/>
    <w:rsid w:val="215865B5"/>
    <w:rsid w:val="224A5D75"/>
    <w:rsid w:val="23EA0BA4"/>
    <w:rsid w:val="241014F8"/>
    <w:rsid w:val="242C1081"/>
    <w:rsid w:val="24AB5278"/>
    <w:rsid w:val="24CA44FA"/>
    <w:rsid w:val="252D31A4"/>
    <w:rsid w:val="25717EA4"/>
    <w:rsid w:val="25762310"/>
    <w:rsid w:val="26441335"/>
    <w:rsid w:val="26C15CDA"/>
    <w:rsid w:val="26DE0DFD"/>
    <w:rsid w:val="26E27408"/>
    <w:rsid w:val="27346F9B"/>
    <w:rsid w:val="279C2390"/>
    <w:rsid w:val="27A01962"/>
    <w:rsid w:val="27C418CD"/>
    <w:rsid w:val="27FE6A24"/>
    <w:rsid w:val="280739C1"/>
    <w:rsid w:val="2A256A33"/>
    <w:rsid w:val="2A8E73EC"/>
    <w:rsid w:val="2B754134"/>
    <w:rsid w:val="2B7A2725"/>
    <w:rsid w:val="2BAF61A2"/>
    <w:rsid w:val="2BBD5C70"/>
    <w:rsid w:val="2C080935"/>
    <w:rsid w:val="2C8527BC"/>
    <w:rsid w:val="2CC53D9D"/>
    <w:rsid w:val="2D19775A"/>
    <w:rsid w:val="2D72033D"/>
    <w:rsid w:val="2E1F7412"/>
    <w:rsid w:val="2E216E19"/>
    <w:rsid w:val="2E513DA8"/>
    <w:rsid w:val="2EC26867"/>
    <w:rsid w:val="2F141D52"/>
    <w:rsid w:val="2FB3785C"/>
    <w:rsid w:val="2FC83226"/>
    <w:rsid w:val="2FFC18AB"/>
    <w:rsid w:val="300C4EDF"/>
    <w:rsid w:val="30C11130"/>
    <w:rsid w:val="316B5B83"/>
    <w:rsid w:val="31E40C60"/>
    <w:rsid w:val="31F85C4E"/>
    <w:rsid w:val="32ED207C"/>
    <w:rsid w:val="33C66F0A"/>
    <w:rsid w:val="341346B8"/>
    <w:rsid w:val="345F1422"/>
    <w:rsid w:val="34655CA0"/>
    <w:rsid w:val="349C42DC"/>
    <w:rsid w:val="34B21324"/>
    <w:rsid w:val="34D44C80"/>
    <w:rsid w:val="34E40E9D"/>
    <w:rsid w:val="351A54DA"/>
    <w:rsid w:val="364D0D64"/>
    <w:rsid w:val="37AA5B88"/>
    <w:rsid w:val="37D962BE"/>
    <w:rsid w:val="38922F38"/>
    <w:rsid w:val="38F9391A"/>
    <w:rsid w:val="39575FE2"/>
    <w:rsid w:val="396D58F9"/>
    <w:rsid w:val="39D243D2"/>
    <w:rsid w:val="39E0288A"/>
    <w:rsid w:val="3A730AFE"/>
    <w:rsid w:val="3A967893"/>
    <w:rsid w:val="3B81531F"/>
    <w:rsid w:val="3BF74100"/>
    <w:rsid w:val="3CA32D50"/>
    <w:rsid w:val="3CAA445B"/>
    <w:rsid w:val="3CD13D6E"/>
    <w:rsid w:val="3D5761D7"/>
    <w:rsid w:val="3DA61A0D"/>
    <w:rsid w:val="3E025DEC"/>
    <w:rsid w:val="3E0F4290"/>
    <w:rsid w:val="3E756EE2"/>
    <w:rsid w:val="3F2D2F6D"/>
    <w:rsid w:val="3F9F4394"/>
    <w:rsid w:val="3FB2014D"/>
    <w:rsid w:val="402B1EB9"/>
    <w:rsid w:val="4096246B"/>
    <w:rsid w:val="40D811EB"/>
    <w:rsid w:val="42494B09"/>
    <w:rsid w:val="4264511D"/>
    <w:rsid w:val="42AF5FBF"/>
    <w:rsid w:val="435D6CE3"/>
    <w:rsid w:val="44B73904"/>
    <w:rsid w:val="44FC39B7"/>
    <w:rsid w:val="46095CCA"/>
    <w:rsid w:val="46CC6F37"/>
    <w:rsid w:val="47154AC5"/>
    <w:rsid w:val="47304C0F"/>
    <w:rsid w:val="47D00F52"/>
    <w:rsid w:val="48D37BB0"/>
    <w:rsid w:val="48ED7058"/>
    <w:rsid w:val="494541DE"/>
    <w:rsid w:val="4A011322"/>
    <w:rsid w:val="4A1D68D2"/>
    <w:rsid w:val="4AD842A1"/>
    <w:rsid w:val="4B047D5C"/>
    <w:rsid w:val="4B454C00"/>
    <w:rsid w:val="4B865ECD"/>
    <w:rsid w:val="4B907C1E"/>
    <w:rsid w:val="4BB0401D"/>
    <w:rsid w:val="4BB54680"/>
    <w:rsid w:val="4C272C8B"/>
    <w:rsid w:val="4E38340B"/>
    <w:rsid w:val="4E3D2476"/>
    <w:rsid w:val="4E5024E2"/>
    <w:rsid w:val="4E9A0EA2"/>
    <w:rsid w:val="4EB7482B"/>
    <w:rsid w:val="50927520"/>
    <w:rsid w:val="50C74C0A"/>
    <w:rsid w:val="50D774E1"/>
    <w:rsid w:val="51293391"/>
    <w:rsid w:val="526A35AA"/>
    <w:rsid w:val="531C78C6"/>
    <w:rsid w:val="53EC0474"/>
    <w:rsid w:val="54790DF1"/>
    <w:rsid w:val="55063AC4"/>
    <w:rsid w:val="553C4B3F"/>
    <w:rsid w:val="556642D6"/>
    <w:rsid w:val="57256E0D"/>
    <w:rsid w:val="57FE02DF"/>
    <w:rsid w:val="58F60D8F"/>
    <w:rsid w:val="5A3F56DD"/>
    <w:rsid w:val="5A5D4C26"/>
    <w:rsid w:val="5B0F5152"/>
    <w:rsid w:val="5B2D23C2"/>
    <w:rsid w:val="5C4E31F7"/>
    <w:rsid w:val="5C527078"/>
    <w:rsid w:val="5C703ED2"/>
    <w:rsid w:val="5CF5034A"/>
    <w:rsid w:val="5D2D3EE7"/>
    <w:rsid w:val="5D4C6C0F"/>
    <w:rsid w:val="5E846162"/>
    <w:rsid w:val="5F714588"/>
    <w:rsid w:val="5FCC468F"/>
    <w:rsid w:val="60283EA1"/>
    <w:rsid w:val="62400195"/>
    <w:rsid w:val="62FE414C"/>
    <w:rsid w:val="631559BF"/>
    <w:rsid w:val="63537346"/>
    <w:rsid w:val="645C127C"/>
    <w:rsid w:val="66070EF8"/>
    <w:rsid w:val="66C81D55"/>
    <w:rsid w:val="67095748"/>
    <w:rsid w:val="67625341"/>
    <w:rsid w:val="67AB737E"/>
    <w:rsid w:val="680115FD"/>
    <w:rsid w:val="681D5995"/>
    <w:rsid w:val="682E63BC"/>
    <w:rsid w:val="68754149"/>
    <w:rsid w:val="691162B7"/>
    <w:rsid w:val="693D0747"/>
    <w:rsid w:val="69795994"/>
    <w:rsid w:val="6991202E"/>
    <w:rsid w:val="6A207B49"/>
    <w:rsid w:val="6B33760E"/>
    <w:rsid w:val="6B9F1DB9"/>
    <w:rsid w:val="6C2F4B5D"/>
    <w:rsid w:val="6C741D86"/>
    <w:rsid w:val="6CFC46C3"/>
    <w:rsid w:val="6D91498C"/>
    <w:rsid w:val="6D9C351F"/>
    <w:rsid w:val="6E0F67FA"/>
    <w:rsid w:val="6E264362"/>
    <w:rsid w:val="6E455C73"/>
    <w:rsid w:val="6F043E1A"/>
    <w:rsid w:val="6F895706"/>
    <w:rsid w:val="6FBA18AF"/>
    <w:rsid w:val="7006173B"/>
    <w:rsid w:val="705371CB"/>
    <w:rsid w:val="71641D58"/>
    <w:rsid w:val="72D473FC"/>
    <w:rsid w:val="733010F2"/>
    <w:rsid w:val="743A7556"/>
    <w:rsid w:val="74712571"/>
    <w:rsid w:val="74B1085D"/>
    <w:rsid w:val="74D91B14"/>
    <w:rsid w:val="756C6948"/>
    <w:rsid w:val="7610356F"/>
    <w:rsid w:val="765E4C31"/>
    <w:rsid w:val="76A2780E"/>
    <w:rsid w:val="76E14E58"/>
    <w:rsid w:val="77314ED6"/>
    <w:rsid w:val="775726EF"/>
    <w:rsid w:val="77C83E71"/>
    <w:rsid w:val="77CB45DD"/>
    <w:rsid w:val="77D548EB"/>
    <w:rsid w:val="78F91089"/>
    <w:rsid w:val="792F27A4"/>
    <w:rsid w:val="7A3E3DE8"/>
    <w:rsid w:val="7B9344FA"/>
    <w:rsid w:val="7BF96565"/>
    <w:rsid w:val="7C772791"/>
    <w:rsid w:val="7D3D2429"/>
    <w:rsid w:val="7DD41F11"/>
    <w:rsid w:val="7DD47CA6"/>
    <w:rsid w:val="7ED64C1F"/>
    <w:rsid w:val="7F081015"/>
    <w:rsid w:val="7F5B5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92150562-E88A-4088-9F1E-6CF533089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uiPriority="1" w:qFormat="1"/>
    <w:lsdException w:name="Default Paragraph Font" w:semiHidden="1" w:qFormat="1"/>
    <w:lsdException w:name="Body Text" w:uiPriority="99" w:unhideWhenUsed="1" w:qFormat="1"/>
    <w:lsdException w:name="Body Text Indent"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eastAsia="微软雅黑" w:hAnsi="Calibri"/>
      <w:kern w:val="2"/>
      <w:sz w:val="21"/>
      <w:szCs w:val="24"/>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pPr>
      <w:jc w:val="center"/>
    </w:pPr>
    <w:rPr>
      <w:rFonts w:eastAsia="方正大标宋简体"/>
      <w:sz w:val="76"/>
    </w:rPr>
  </w:style>
  <w:style w:type="paragraph" w:styleId="a4">
    <w:name w:val="Body Text Indent"/>
    <w:basedOn w:val="a"/>
    <w:qFormat/>
    <w:pPr>
      <w:adjustRightInd w:val="0"/>
      <w:snapToGrid w:val="0"/>
      <w:spacing w:line="360" w:lineRule="auto"/>
      <w:ind w:firstLine="555"/>
    </w:pPr>
    <w:rPr>
      <w:rFonts w:ascii="Times New Roman" w:eastAsia="宋体" w:hAnsi="Times New Roman"/>
    </w:rPr>
  </w:style>
  <w:style w:type="paragraph" w:styleId="a5">
    <w:name w:val="Plain Text"/>
    <w:basedOn w:val="a"/>
    <w:qFormat/>
    <w:pPr>
      <w:widowControl/>
      <w:spacing w:before="100" w:beforeAutospacing="1" w:after="100" w:afterAutospacing="1"/>
      <w:jc w:val="left"/>
    </w:pPr>
    <w:rPr>
      <w:rFonts w:ascii="宋体" w:hAnsi="Courier New"/>
      <w:kern w:val="0"/>
      <w:szCs w:val="21"/>
    </w:rPr>
  </w:style>
  <w:style w:type="paragraph" w:styleId="a6">
    <w:name w:val="Balloon Text"/>
    <w:basedOn w:val="a"/>
    <w:link w:val="a7"/>
    <w:qFormat/>
    <w:rPr>
      <w:sz w:val="18"/>
      <w:szCs w:val="18"/>
    </w:rPr>
  </w:style>
  <w:style w:type="paragraph" w:styleId="a8">
    <w:name w:val="footer"/>
    <w:basedOn w:val="a"/>
    <w:qFormat/>
    <w:pPr>
      <w:tabs>
        <w:tab w:val="center" w:pos="4153"/>
        <w:tab w:val="right" w:pos="8306"/>
      </w:tabs>
      <w:snapToGrid w:val="0"/>
      <w:jc w:val="left"/>
    </w:pPr>
    <w:rPr>
      <w:sz w:val="18"/>
      <w:szCs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before="100" w:beforeAutospacing="1" w:after="100" w:afterAutospacing="1"/>
      <w:jc w:val="left"/>
    </w:pPr>
    <w:rPr>
      <w:kern w:val="0"/>
      <w:sz w:val="24"/>
    </w:rPr>
  </w:style>
  <w:style w:type="table" w:styleId="ab">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qFormat/>
  </w:style>
  <w:style w:type="character" w:styleId="ad">
    <w:name w:val="Hyperlink"/>
    <w:basedOn w:val="a1"/>
    <w:qFormat/>
    <w:rPr>
      <w:color w:val="0000FF"/>
      <w:u w:val="single"/>
    </w:rPr>
  </w:style>
  <w:style w:type="paragraph" w:styleId="ae">
    <w:name w:val="List Paragraph"/>
    <w:basedOn w:val="a"/>
    <w:uiPriority w:val="34"/>
    <w:qFormat/>
    <w:pPr>
      <w:ind w:firstLineChars="200" w:firstLine="420"/>
    </w:pPr>
  </w:style>
  <w:style w:type="character" w:customStyle="1" w:styleId="font21">
    <w:name w:val="font21"/>
    <w:qFormat/>
    <w:rPr>
      <w:rFonts w:ascii="宋体" w:eastAsia="宋体" w:hAnsi="宋体" w:hint="eastAsia"/>
      <w:color w:val="000000"/>
      <w:sz w:val="28"/>
      <w:szCs w:val="28"/>
      <w:u w:val="none"/>
    </w:rPr>
  </w:style>
  <w:style w:type="character" w:customStyle="1" w:styleId="a7">
    <w:name w:val="批注框文本 字符"/>
    <w:link w:val="a6"/>
    <w:qFormat/>
    <w:rPr>
      <w:kern w:val="2"/>
      <w:sz w:val="18"/>
      <w:szCs w:val="18"/>
    </w:rPr>
  </w:style>
  <w:style w:type="character" w:customStyle="1" w:styleId="font11">
    <w:name w:val="font11"/>
    <w:qFormat/>
    <w:rPr>
      <w:rFonts w:ascii="宋体" w:eastAsia="宋体" w:hAnsi="宋体" w:hint="eastAsia"/>
      <w:color w:val="000000"/>
      <w:sz w:val="21"/>
      <w:szCs w:val="21"/>
      <w:u w:val="none"/>
    </w:rPr>
  </w:style>
  <w:style w:type="character" w:customStyle="1" w:styleId="font41">
    <w:name w:val="font41"/>
    <w:basedOn w:val="a1"/>
    <w:qFormat/>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894819037@qq.com&#1229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839</Words>
  <Characters>4787</Characters>
  <Application>Microsoft Office Word</Application>
  <DocSecurity>0</DocSecurity>
  <Lines>39</Lines>
  <Paragraphs>11</Paragraphs>
  <ScaleCrop>false</ScaleCrop>
  <Company>微软中国</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微软用户</dc:creator>
  <cp:lastModifiedBy>Administrator</cp:lastModifiedBy>
  <cp:revision>2</cp:revision>
  <cp:lastPrinted>2021-03-04T03:26:00Z</cp:lastPrinted>
  <dcterms:created xsi:type="dcterms:W3CDTF">2022-06-10T03:17:00Z</dcterms:created>
  <dcterms:modified xsi:type="dcterms:W3CDTF">2022-06-10T03:17:00Z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EAE4D794EAF04ABCA97F47584FEF04F0</vt:lpwstr>
  </property>
  <property fmtid="{D5CDD505-2E9C-101B-9397-08002B2CF9AE}" pid="4" name="KSOSaveFontToCloudKey">
    <vt:lpwstr>369516361_btnclosed</vt:lpwstr>
  </property>
</Properties>
</file>