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520" w:lineRule="exact"/>
        <w:ind w:left="0" w:leftChars="0" w:right="0" w:rightChars="0" w:firstLine="0" w:firstLineChars="0"/>
        <w:jc w:val="center"/>
        <w:textAlignment w:val="auto"/>
        <w:outlineLvl w:val="9"/>
        <w:rPr>
          <w:rFonts w:hint="eastAsia" w:asciiTheme="majorEastAsia" w:hAnsiTheme="majorEastAsia" w:eastAsiaTheme="majorEastAsia"/>
          <w:b/>
          <w:bCs/>
          <w:sz w:val="36"/>
          <w:szCs w:val="36"/>
          <w:u w:val="none"/>
        </w:rPr>
      </w:pPr>
      <w:r>
        <w:rPr>
          <w:rFonts w:hint="eastAsia" w:asciiTheme="majorEastAsia" w:hAnsiTheme="majorEastAsia" w:eastAsiaTheme="majorEastAsia"/>
          <w:b/>
          <w:bCs/>
          <w:sz w:val="36"/>
          <w:szCs w:val="36"/>
          <w:u w:val="none"/>
        </w:rPr>
        <w:t>关于做好本科课程教学大纲和考试大纲</w:t>
      </w:r>
    </w:p>
    <w:p>
      <w:pPr>
        <w:keepNext w:val="0"/>
        <w:keepLines w:val="0"/>
        <w:pageBreakBefore w:val="0"/>
        <w:widowControl w:val="0"/>
        <w:kinsoku/>
        <w:wordWrap/>
        <w:overflowPunct/>
        <w:topLinePunct w:val="0"/>
        <w:autoSpaceDE/>
        <w:autoSpaceDN/>
        <w:bidi w:val="0"/>
        <w:adjustRightInd/>
        <w:snapToGrid/>
        <w:spacing w:before="157" w:beforeLines="50" w:line="520" w:lineRule="exact"/>
        <w:ind w:left="0" w:leftChars="0" w:right="0" w:rightChars="0" w:firstLine="0" w:firstLineChars="0"/>
        <w:jc w:val="center"/>
        <w:textAlignment w:val="auto"/>
        <w:outlineLvl w:val="9"/>
        <w:rPr>
          <w:rFonts w:asciiTheme="majorEastAsia" w:hAnsiTheme="majorEastAsia" w:eastAsiaTheme="majorEastAsia"/>
          <w:b/>
          <w:bCs/>
          <w:sz w:val="36"/>
          <w:szCs w:val="36"/>
          <w:u w:val="none"/>
        </w:rPr>
      </w:pPr>
      <w:r>
        <w:rPr>
          <w:rFonts w:hint="eastAsia" w:asciiTheme="majorEastAsia" w:hAnsiTheme="majorEastAsia" w:eastAsiaTheme="majorEastAsia"/>
          <w:b/>
          <w:bCs/>
          <w:sz w:val="36"/>
          <w:szCs w:val="36"/>
          <w:u w:val="none"/>
        </w:rPr>
        <w:t>编写工作的通知</w:t>
      </w:r>
    </w:p>
    <w:p>
      <w:pPr>
        <w:pStyle w:val="2"/>
        <w:spacing w:line="520" w:lineRule="exact"/>
        <w:jc w:val="left"/>
        <w:rPr>
          <w:rFonts w:cs="仿宋" w:asciiTheme="minorEastAsia" w:hAnsiTheme="minorEastAsia" w:eastAsiaTheme="minorEastAsia"/>
          <w:szCs w:val="28"/>
          <w:u w:val="none"/>
        </w:rPr>
      </w:pPr>
      <w:r>
        <w:rPr>
          <w:rFonts w:hint="eastAsia" w:cs="仿宋" w:asciiTheme="minorEastAsia" w:hAnsiTheme="minorEastAsia" w:eastAsiaTheme="minorEastAsia"/>
          <w:szCs w:val="28"/>
          <w:u w:val="none"/>
        </w:rPr>
        <w:t>各二级学院（教学部）：</w:t>
      </w:r>
    </w:p>
    <w:p>
      <w:pPr>
        <w:pStyle w:val="2"/>
        <w:spacing w:line="520" w:lineRule="exact"/>
        <w:ind w:firstLine="560" w:firstLineChars="200"/>
        <w:rPr>
          <w:rFonts w:cs="仿宋" w:asciiTheme="minorEastAsia" w:hAnsiTheme="minorEastAsia" w:eastAsiaTheme="minorEastAsia"/>
          <w:szCs w:val="28"/>
          <w:u w:val="none"/>
        </w:rPr>
      </w:pPr>
      <w:r>
        <w:rPr>
          <w:rFonts w:hint="eastAsia" w:cs="仿宋" w:asciiTheme="minorEastAsia" w:hAnsiTheme="minorEastAsia" w:eastAsiaTheme="minorEastAsia"/>
          <w:szCs w:val="28"/>
          <w:u w:val="none"/>
        </w:rPr>
        <w:t>课程教学大纲是指导教学工作，规范教学行为的纲领性文件，是人才培养方案的具体体现，也是学校进一步规范教学管理，加强课程建设，提高教育教学质量的重要措施。为做好本科课程教学大纲和考试大纲的编写工作，现将有关事项通知如下：</w:t>
      </w:r>
    </w:p>
    <w:p>
      <w:pPr>
        <w:spacing w:line="520" w:lineRule="exact"/>
        <w:ind w:firstLine="562" w:firstLineChars="200"/>
        <w:rPr>
          <w:rFonts w:cs="黑体" w:asciiTheme="majorEastAsia" w:hAnsiTheme="majorEastAsia" w:eastAsiaTheme="majorEastAsia"/>
          <w:b/>
          <w:bCs/>
          <w:sz w:val="28"/>
          <w:szCs w:val="28"/>
          <w:u w:val="none"/>
        </w:rPr>
      </w:pPr>
      <w:r>
        <w:rPr>
          <w:rFonts w:hint="eastAsia" w:cs="黑体" w:asciiTheme="majorEastAsia" w:hAnsiTheme="majorEastAsia" w:eastAsiaTheme="majorEastAsia"/>
          <w:b/>
          <w:bCs/>
          <w:sz w:val="28"/>
          <w:szCs w:val="28"/>
          <w:u w:val="none"/>
        </w:rPr>
        <w:t>一、教学大纲的基本要求</w:t>
      </w:r>
    </w:p>
    <w:p>
      <w:pPr>
        <w:pStyle w:val="2"/>
        <w:spacing w:line="520" w:lineRule="exact"/>
        <w:ind w:firstLine="560" w:firstLineChars="200"/>
        <w:rPr>
          <w:rFonts w:cs="仿宋" w:asciiTheme="minorEastAsia" w:hAnsiTheme="minorEastAsia" w:eastAsiaTheme="minorEastAsia"/>
          <w:szCs w:val="28"/>
          <w:u w:val="none"/>
        </w:rPr>
      </w:pPr>
      <w:r>
        <w:rPr>
          <w:rFonts w:hint="eastAsia" w:cs="仿宋" w:asciiTheme="minorEastAsia" w:hAnsiTheme="minorEastAsia" w:eastAsiaTheme="minorEastAsia"/>
          <w:szCs w:val="28"/>
          <w:u w:val="none"/>
        </w:rPr>
        <w:t>1.编制教学大纲，要根据湖南交通工程学院人才培养方案所设置的课程（含实践教学环节）名称、编码、学分、学时数(周数)等规定进行。</w:t>
      </w:r>
    </w:p>
    <w:p>
      <w:pPr>
        <w:pStyle w:val="2"/>
        <w:spacing w:line="520" w:lineRule="exact"/>
        <w:ind w:firstLine="560" w:firstLineChars="200"/>
        <w:rPr>
          <w:rFonts w:cs="仿宋" w:asciiTheme="minorEastAsia" w:hAnsiTheme="minorEastAsia" w:eastAsiaTheme="minorEastAsia"/>
          <w:szCs w:val="28"/>
          <w:u w:val="none"/>
        </w:rPr>
      </w:pPr>
      <w:r>
        <w:rPr>
          <w:rFonts w:hint="eastAsia" w:cs="仿宋" w:asciiTheme="minorEastAsia" w:hAnsiTheme="minorEastAsia" w:eastAsiaTheme="minorEastAsia"/>
          <w:szCs w:val="28"/>
          <w:u w:val="none"/>
        </w:rPr>
        <w:t>2.教学大纲是对单科课程的总体设计，编制教学大纲必须以专业人才培养方案为依据。为贯彻落实人才培养方案服务，教学大纲必须按学科专业类别编制，各专业教学计划中所列的必修课程（含实践教学环节）均须制定符合规定的课程教学大纲。实验课（包括单独列课的实验课及含在理论课一起的实验部分）应单独编制实验教学大纲，各类实习也应编制独立的教学大纲。全校性公共课及全校性选修课、跨学院（部）承担的课程由承担该课程的学院（部）负责编制教学大纲。</w:t>
      </w:r>
    </w:p>
    <w:p>
      <w:pPr>
        <w:pStyle w:val="2"/>
        <w:spacing w:line="520" w:lineRule="exact"/>
        <w:ind w:firstLine="560" w:firstLineChars="200"/>
        <w:rPr>
          <w:rFonts w:cs="仿宋" w:asciiTheme="minorEastAsia" w:hAnsiTheme="minorEastAsia" w:eastAsiaTheme="minorEastAsia"/>
          <w:szCs w:val="28"/>
          <w:u w:val="none"/>
        </w:rPr>
      </w:pPr>
      <w:r>
        <w:rPr>
          <w:rFonts w:hint="eastAsia" w:cs="仿宋" w:asciiTheme="minorEastAsia" w:hAnsiTheme="minorEastAsia" w:eastAsiaTheme="minorEastAsia"/>
          <w:szCs w:val="28"/>
          <w:u w:val="none"/>
        </w:rPr>
        <w:t>3.鉴于规范性要求，课程教学大纲的格式及内容应统一，并力求文字严谨、意义明确、名词术语规范。</w:t>
      </w:r>
    </w:p>
    <w:p>
      <w:pPr>
        <w:spacing w:line="520" w:lineRule="exact"/>
        <w:ind w:firstLine="562" w:firstLineChars="200"/>
        <w:rPr>
          <w:rFonts w:cs="黑体" w:asciiTheme="majorEastAsia" w:hAnsiTheme="majorEastAsia" w:eastAsiaTheme="majorEastAsia"/>
          <w:b/>
          <w:bCs/>
          <w:sz w:val="28"/>
          <w:szCs w:val="28"/>
          <w:u w:val="none"/>
        </w:rPr>
      </w:pPr>
      <w:r>
        <w:rPr>
          <w:rFonts w:hint="eastAsia" w:cs="黑体" w:asciiTheme="majorEastAsia" w:hAnsiTheme="majorEastAsia" w:eastAsiaTheme="majorEastAsia"/>
          <w:b/>
          <w:bCs/>
          <w:sz w:val="28"/>
          <w:szCs w:val="28"/>
          <w:u w:val="none"/>
        </w:rPr>
        <w:t>二、教学大纲及考试大纲编写范围</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本次修订各专业人才培养方案中开设的所有课程和实践环节都应制定相应的教学大纲和考核大纲。</w:t>
      </w:r>
    </w:p>
    <w:p>
      <w:pPr>
        <w:spacing w:line="520" w:lineRule="exact"/>
        <w:ind w:firstLine="562" w:firstLineChars="200"/>
        <w:rPr>
          <w:rFonts w:cs="黑体" w:asciiTheme="majorEastAsia" w:hAnsiTheme="majorEastAsia" w:eastAsiaTheme="majorEastAsia"/>
          <w:b/>
          <w:bCs/>
          <w:sz w:val="28"/>
          <w:szCs w:val="28"/>
          <w:u w:val="none"/>
        </w:rPr>
      </w:pPr>
      <w:r>
        <w:rPr>
          <w:rFonts w:hint="eastAsia" w:cs="黑体" w:asciiTheme="majorEastAsia" w:hAnsiTheme="majorEastAsia" w:eastAsiaTheme="majorEastAsia"/>
          <w:b/>
          <w:bCs/>
          <w:sz w:val="28"/>
          <w:szCs w:val="28"/>
          <w:u w:val="none"/>
        </w:rPr>
        <w:t>三、课程教学大纲及考试大纲的内容</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教学大纲的主要内容应包括开课单位；课程类别；课程名称；课程编码；开课对象；开课学期；学时与学分；先修课程；课程简介；课程教学目标；教学学时分配；教学内容和教学要求；教学方法和手段；考核方式及评价要求；教材及教学主要参考书；大纲制定人等。</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考试大纲的主要内容应包括课程性质；考试内容；考试要求；考核方式及评价要求；主要参考书目；大纲制定人等。</w:t>
      </w:r>
    </w:p>
    <w:p>
      <w:pPr>
        <w:spacing w:line="520" w:lineRule="exact"/>
        <w:ind w:firstLine="562" w:firstLineChars="200"/>
        <w:rPr>
          <w:rFonts w:cs="黑体" w:asciiTheme="minorEastAsia" w:hAnsiTheme="minorEastAsia" w:eastAsiaTheme="minorEastAsia"/>
          <w:b/>
          <w:bCs/>
          <w:sz w:val="28"/>
          <w:szCs w:val="28"/>
          <w:u w:val="none"/>
        </w:rPr>
      </w:pPr>
      <w:r>
        <w:rPr>
          <w:rFonts w:hint="eastAsia" w:cs="黑体" w:asciiTheme="minorEastAsia" w:hAnsiTheme="minorEastAsia" w:eastAsiaTheme="minorEastAsia"/>
          <w:b/>
          <w:bCs/>
          <w:sz w:val="28"/>
          <w:szCs w:val="28"/>
          <w:u w:val="none"/>
        </w:rPr>
        <w:t>四、教学大纲和考试大纲编写注意事项</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1．各二级学院（教学部）成立以教学副院长（副主任）为组长的教学大纲、考试大纲编写和审核小组，负责本学院（教学部）教学大纲、考试大纲的编写组织工作。</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2．教学大纲须按照教育部教学指导委员会对该课程教学的指导性意见和《湖南交通工程学院关于制订本科专业课程教学大纲的原则意见》的基本要求进行编写。</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3．课程名称、课程编码应与修订后的人才培养方案相一致。同一课程，由于不同授课对象而出现的不同学时和学分要求的，教学大纲和考试大纲应分别编写。</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4．课程内容和教学要求要详细地罗列出知识要点、知识要点之间的关系等。</w:t>
      </w:r>
    </w:p>
    <w:p>
      <w:pPr>
        <w:spacing w:line="520" w:lineRule="exact"/>
        <w:ind w:firstLine="562" w:firstLineChars="200"/>
        <w:rPr>
          <w:rFonts w:cs="黑体" w:asciiTheme="minorEastAsia" w:hAnsiTheme="minorEastAsia" w:eastAsiaTheme="minorEastAsia"/>
          <w:b/>
          <w:bCs/>
          <w:sz w:val="28"/>
          <w:szCs w:val="28"/>
          <w:u w:val="none"/>
        </w:rPr>
      </w:pPr>
      <w:r>
        <w:rPr>
          <w:rFonts w:hint="eastAsia" w:cs="黑体" w:asciiTheme="minorEastAsia" w:hAnsiTheme="minorEastAsia" w:eastAsiaTheme="minorEastAsia"/>
          <w:b/>
          <w:bCs/>
          <w:sz w:val="28"/>
          <w:szCs w:val="28"/>
          <w:u w:val="none"/>
        </w:rPr>
        <w:t>五、具体要求和时间安排</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1.原则上要求所有专任教师参与本次课程教学大纲和考试大纲的编写工作，并将此项工作作为专任教师9月份的工作量。</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2.全校18个本科专业的考试科目课程的教学大纲和考试大纲都要进行编写，每一个专业的专业基础课及专业核心课由各二级学院负责编写并装订成一本书，全校的公共基础课、思想政治理论课分别由基础课部、思政课部负责并装订（具体格式要求请参见“附件3”、“附件4”、“附件5”、“附件6”、“附件7”、“附件8”、“附件9”）。</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3.时间安排：2017年9月1日―2017年9月28日各编写完毕，2017年10月教务处组织各二级学院（教学部）对各本科专业教学大纲和考试大纲进行审定工作，并汇编成册。</w:t>
      </w:r>
    </w:p>
    <w:p>
      <w:pPr>
        <w:spacing w:line="520" w:lineRule="exact"/>
        <w:ind w:firstLine="562" w:firstLineChars="200"/>
        <w:rPr>
          <w:rFonts w:cs="黑体" w:asciiTheme="minorEastAsia" w:hAnsiTheme="minorEastAsia" w:eastAsiaTheme="minorEastAsia"/>
          <w:b/>
          <w:bCs/>
          <w:sz w:val="28"/>
          <w:szCs w:val="28"/>
          <w:u w:val="none"/>
        </w:rPr>
      </w:pPr>
      <w:r>
        <w:rPr>
          <w:rFonts w:hint="eastAsia" w:cs="黑体" w:asciiTheme="minorEastAsia" w:hAnsiTheme="minorEastAsia" w:eastAsiaTheme="minorEastAsia"/>
          <w:b/>
          <w:bCs/>
          <w:sz w:val="28"/>
          <w:szCs w:val="28"/>
          <w:u w:val="none"/>
        </w:rPr>
        <w:t>六、工作量计算方法</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1.参与本科课程教学大纲和考试大纲编写的专任教师，每完成一门课程的编写工作，计16个课时，未通过审核的，酌情减少工作量。</w:t>
      </w:r>
    </w:p>
    <w:p>
      <w:pPr>
        <w:spacing w:line="520" w:lineRule="exact"/>
        <w:ind w:firstLine="560" w:firstLineChars="2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2.参与课程教学大纲和考试大纲审核小组，根据实际工作量报送教务处。</w:t>
      </w:r>
    </w:p>
    <w:p>
      <w:pPr>
        <w:spacing w:line="520" w:lineRule="exact"/>
        <w:ind w:firstLine="560" w:firstLineChars="200"/>
        <w:rPr>
          <w:rFonts w:cs="仿宋" w:asciiTheme="minorEastAsia" w:hAnsiTheme="minorEastAsia" w:eastAsiaTheme="minorEastAsia"/>
          <w:sz w:val="28"/>
          <w:szCs w:val="28"/>
          <w:u w:val="none"/>
        </w:rPr>
      </w:pPr>
    </w:p>
    <w:p>
      <w:pPr>
        <w:spacing w:line="520" w:lineRule="exact"/>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附件：1.湖南交通工程学院关于制订本科专业课程教学大纲的原则意见</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2.本科课程教学大纲和考试大纲编写工作量申报表</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3.课程教学大纲模版</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4.课程考试大纲模版</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5.课程教学大纲示例（理论教学）</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6.课程教学大纲示例（实验教学）</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7.课程教学大纲示例（实训教学）</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8.课程教学大纲示例（实习教学）</w:t>
      </w:r>
    </w:p>
    <w:p>
      <w:pPr>
        <w:spacing w:line="520" w:lineRule="exact"/>
        <w:ind w:firstLine="840" w:firstLineChars="30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9.课程考试大纲示例</w:t>
      </w:r>
    </w:p>
    <w:p>
      <w:pPr>
        <w:spacing w:line="520" w:lineRule="exact"/>
        <w:ind w:firstLine="700" w:firstLineChars="250"/>
        <w:rPr>
          <w:rFonts w:cs="仿宋" w:asciiTheme="minorEastAsia" w:hAnsiTheme="minorEastAsia" w:eastAsiaTheme="minorEastAsia"/>
          <w:sz w:val="28"/>
          <w:szCs w:val="28"/>
          <w:u w:val="none"/>
        </w:rPr>
      </w:pPr>
    </w:p>
    <w:p>
      <w:pPr>
        <w:spacing w:line="520" w:lineRule="exact"/>
        <w:ind w:firstLine="700" w:firstLineChars="250"/>
        <w:rPr>
          <w:rFonts w:cs="仿宋" w:asciiTheme="minorEastAsia" w:hAnsiTheme="minorEastAsia" w:eastAsiaTheme="minorEastAsia"/>
          <w:sz w:val="28"/>
          <w:szCs w:val="28"/>
          <w:u w:val="none"/>
        </w:rPr>
      </w:pPr>
    </w:p>
    <w:p>
      <w:pPr>
        <w:spacing w:line="520" w:lineRule="exact"/>
        <w:ind w:firstLine="700" w:firstLineChars="25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 xml:space="preserve">                                        湖南交通工程学院</w:t>
      </w:r>
    </w:p>
    <w:p>
      <w:pPr>
        <w:spacing w:line="520" w:lineRule="exact"/>
        <w:ind w:firstLine="700" w:firstLineChars="250"/>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 xml:space="preserve">                                         2017年8月28日</w:t>
      </w:r>
    </w:p>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附件1：</w:t>
      </w:r>
    </w:p>
    <w:p>
      <w:pPr>
        <w:spacing w:line="520" w:lineRule="exact"/>
        <w:jc w:val="center"/>
        <w:rPr>
          <w:rFonts w:hint="eastAsia" w:asciiTheme="majorEastAsia" w:hAnsiTheme="majorEastAsia" w:eastAsiaTheme="majorEastAsia" w:cstheme="majorEastAsia"/>
          <w:b/>
          <w:snapToGrid w:val="0"/>
          <w:kern w:val="0"/>
          <w:sz w:val="36"/>
          <w:szCs w:val="36"/>
          <w:u w:val="none"/>
        </w:rPr>
      </w:pPr>
      <w:r>
        <w:rPr>
          <w:rFonts w:hint="eastAsia" w:asciiTheme="majorEastAsia" w:hAnsiTheme="majorEastAsia" w:eastAsiaTheme="majorEastAsia" w:cstheme="majorEastAsia"/>
          <w:b/>
          <w:snapToGrid w:val="0"/>
          <w:kern w:val="0"/>
          <w:sz w:val="36"/>
          <w:szCs w:val="36"/>
          <w:u w:val="none"/>
        </w:rPr>
        <w:t>湖南交通工程学院关于制订本科专业</w:t>
      </w:r>
    </w:p>
    <w:p>
      <w:pPr>
        <w:spacing w:line="520" w:lineRule="exact"/>
        <w:jc w:val="center"/>
        <w:rPr>
          <w:rFonts w:asciiTheme="majorEastAsia" w:hAnsiTheme="majorEastAsia" w:eastAsiaTheme="majorEastAsia" w:cstheme="majorEastAsia"/>
          <w:b/>
          <w:snapToGrid w:val="0"/>
          <w:kern w:val="0"/>
          <w:sz w:val="36"/>
          <w:szCs w:val="36"/>
          <w:u w:val="none"/>
        </w:rPr>
      </w:pPr>
      <w:r>
        <w:rPr>
          <w:rFonts w:hint="eastAsia" w:asciiTheme="majorEastAsia" w:hAnsiTheme="majorEastAsia" w:eastAsiaTheme="majorEastAsia" w:cstheme="majorEastAsia"/>
          <w:b/>
          <w:snapToGrid w:val="0"/>
          <w:kern w:val="0"/>
          <w:sz w:val="36"/>
          <w:szCs w:val="36"/>
          <w:u w:val="none"/>
        </w:rPr>
        <w:t>课程教学大纲的原则意见</w:t>
      </w:r>
    </w:p>
    <w:p>
      <w:pPr>
        <w:spacing w:line="520" w:lineRule="exact"/>
        <w:jc w:val="center"/>
        <w:rPr>
          <w:rFonts w:ascii="方正楷体简体" w:hAnsi="宋体" w:eastAsia="方正楷体简体" w:cs="宋体"/>
          <w:snapToGrid w:val="0"/>
          <w:color w:val="000000"/>
          <w:kern w:val="0"/>
          <w:szCs w:val="21"/>
          <w:u w:val="none"/>
        </w:rPr>
      </w:pP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课程教学大纲是高等学校专业人才培养方案的重要组成部分，是人才培养规格要求及知识、能力、素质结构的具体体现，它不仅体现出人才培养方案中课程设置的综合功效和结构特征，而且直接关系到培养目标的顺利实现。制订规范的、科学的课程教学大纲，是专业人才培养方案得以有效执行，人才培养目标得以最终实现的重点和关键。各教学单位必须充分重视，成立专门的领导小组，具体负责和指导本单位各教研室教学大纲的制订工作。</w:t>
      </w:r>
    </w:p>
    <w:p>
      <w:pPr>
        <w:spacing w:line="520" w:lineRule="exact"/>
        <w:ind w:firstLine="562" w:firstLineChars="200"/>
        <w:rPr>
          <w:rFonts w:cs="黑体" w:asciiTheme="minorEastAsia" w:hAnsiTheme="minorEastAsia" w:eastAsiaTheme="minorEastAsia"/>
          <w:b/>
          <w:bCs w:val="0"/>
          <w:snapToGrid w:val="0"/>
          <w:kern w:val="0"/>
          <w:sz w:val="28"/>
          <w:szCs w:val="28"/>
          <w:u w:val="none"/>
        </w:rPr>
      </w:pPr>
      <w:r>
        <w:rPr>
          <w:rFonts w:hint="eastAsia" w:cs="黑体" w:asciiTheme="minorEastAsia" w:hAnsiTheme="minorEastAsia" w:eastAsiaTheme="minorEastAsia"/>
          <w:b/>
          <w:bCs w:val="0"/>
          <w:snapToGrid w:val="0"/>
          <w:kern w:val="0"/>
          <w:sz w:val="28"/>
          <w:szCs w:val="28"/>
          <w:u w:val="none"/>
        </w:rPr>
        <w:t>一、制订教学大纲的指导思想</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1.制定课程教学大纲要注意转变传统的教育思想和教育观念，全面贯彻党的教育方针，推进素质教育；要面向社会，主动适应我国经济建设和科技文化发展的要求；要尊重教育教学规律，善于继承和创新，吸收国内外各项教学改革的新成果、新观念，注重对学生创新精神和能力的培养。</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2.符合人才培养方案要求，体现专业培养目标。制订教学大纲首先要根据本门课程在整个人才培养方案中的地位、作用及该专业的培养目标，规定出本门课程的基本教学任务和目的要求。在此基础上，安排教学内容和教学环节等。</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3.尊重学科特点，注重改革创新。在尊重学科特点，保证教学内容科学性、严肃性的基础上，要敢于大胆革新和创造。要正确处理教学内容的丰富性与教学时数的有限性的矛盾，科学地精减和更新教学内容，如减少与相关课程间的重复内容，删除与专业培养目标关系不大的内容，增添学科前沿知识内容和培养学生实际能力的内容等。</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4.注重理论与实践结合，加强训练环节。课堂讲授要与实践训练相结合，才能有效培养学生的能力与素质。教学大纲应针对不同课程的特点，加强教学中的实践及训练环节，把课堂教学与实验课、实习课以及作业、考试进行合理配置，真正做到讲练结合、学以致用。此外，还要大胆改革教学方法与教学手段，运用现代教育技术，提高教学效率，增强教学效果。</w:t>
      </w:r>
    </w:p>
    <w:p>
      <w:pPr>
        <w:spacing w:line="520" w:lineRule="exact"/>
        <w:ind w:firstLine="562" w:firstLineChars="200"/>
        <w:rPr>
          <w:rFonts w:cs="黑体" w:asciiTheme="minorEastAsia" w:hAnsiTheme="minorEastAsia" w:eastAsiaTheme="minorEastAsia"/>
          <w:b/>
          <w:bCs w:val="0"/>
          <w:snapToGrid w:val="0"/>
          <w:kern w:val="0"/>
          <w:sz w:val="28"/>
          <w:szCs w:val="28"/>
          <w:u w:val="none"/>
        </w:rPr>
      </w:pPr>
      <w:r>
        <w:rPr>
          <w:rFonts w:hint="eastAsia" w:cs="黑体" w:asciiTheme="minorEastAsia" w:hAnsiTheme="minorEastAsia" w:eastAsiaTheme="minorEastAsia"/>
          <w:b/>
          <w:bCs w:val="0"/>
          <w:snapToGrid w:val="0"/>
          <w:kern w:val="0"/>
          <w:sz w:val="28"/>
          <w:szCs w:val="28"/>
          <w:u w:val="none"/>
        </w:rPr>
        <w:t>二、制订教学大纲的基本要求</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1.编制教学大纲，要根据湖南交通工程学院人才培养方案所设置的课程（含实践教学环节）名称、编码、学分、学时数(周数)等规定进行。</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2.教学大纲是对单科课程的总体设计，编制教学大纲必须以专业人才培养方案为依据。为贯彻落实人才培养方案服务，教学大纲必须按学科专业类别编制，各专业教学计划中所列的必修课程（含实践教学环节）均须制定符合规定的课程教学大纲。实验课（包括单独列课的实验课及含在理论课一起的实验部分）应单独编制实验教学大纲，各类实习也应编制独立的教学大纲。全校性公共课及全校性选修课、跨学院（</w:t>
      </w:r>
      <w:bookmarkStart w:id="5" w:name="_GoBack"/>
      <w:bookmarkEnd w:id="5"/>
      <w:r>
        <w:rPr>
          <w:rFonts w:hint="eastAsia" w:cs="仿宋" w:asciiTheme="minorEastAsia" w:hAnsiTheme="minorEastAsia" w:eastAsiaTheme="minorEastAsia"/>
          <w:bCs/>
          <w:snapToGrid w:val="0"/>
          <w:kern w:val="0"/>
          <w:sz w:val="28"/>
          <w:szCs w:val="28"/>
          <w:u w:val="none"/>
        </w:rPr>
        <w:t>部）承担的课程由承担该课程的学院（部）负责编制教学大纲。</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3.鉴于规范性要求，课程教学大纲的格式及内容应统一，并力求文字严谨、意义明确、名词术语规范。</w:t>
      </w:r>
    </w:p>
    <w:p>
      <w:pPr>
        <w:spacing w:line="520" w:lineRule="exact"/>
        <w:ind w:firstLine="562" w:firstLineChars="200"/>
        <w:rPr>
          <w:rFonts w:cs="黑体" w:asciiTheme="minorEastAsia" w:hAnsiTheme="minorEastAsia" w:eastAsiaTheme="minorEastAsia"/>
          <w:b/>
          <w:bCs w:val="0"/>
          <w:snapToGrid w:val="0"/>
          <w:kern w:val="0"/>
          <w:sz w:val="28"/>
          <w:szCs w:val="28"/>
          <w:u w:val="none"/>
        </w:rPr>
      </w:pPr>
      <w:r>
        <w:rPr>
          <w:rFonts w:hint="eastAsia" w:cs="黑体" w:asciiTheme="minorEastAsia" w:hAnsiTheme="minorEastAsia" w:eastAsiaTheme="minorEastAsia"/>
          <w:b/>
          <w:bCs w:val="0"/>
          <w:snapToGrid w:val="0"/>
          <w:kern w:val="0"/>
          <w:sz w:val="28"/>
          <w:szCs w:val="28"/>
          <w:u w:val="none"/>
        </w:rPr>
        <w:t>三、理论课程教学大纲具体要求</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1.课程说明</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从宏观角度说明本课程的性质、对实现培养目标所起的作用；说明学生通过学习该课程后，在思想、知识和能力等方面应达到的目标。</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2.本课程与其它课程的联系</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指出本课程的先修课及并修课，提出本课程在教学内容及教学环节等方面与相关课程的联系。</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3.课程的教学内容</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（1）分知识点列出标题及主要教学内容。</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（2）对知识点给出参考教学时数。</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（3）对每章（或节）必须给出具体的教学要求，即学生对本章知识点应当达到的了解、理解、掌握、应用等层次。</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（4）若本课程包含实验内容（包括计算机上机实验），还应单独对实验部分给出具体的说明。</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（5）若本课程包含课程设计，还应对课程设计性质与任务等内容进行说明</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4.课程考核要求</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主要是写明考核方式和最终成绩的构成等，要尽量避免死记硬背的考试。</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 xml:space="preserve">5.教材与教学参考书 </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书名、作者、出版社、出版时间、版次等应清晰、齐全、准确，还需提出使用各种教具和现代教学手段的指导性意见。</w:t>
      </w:r>
    </w:p>
    <w:p>
      <w:pPr>
        <w:spacing w:line="520" w:lineRule="exact"/>
        <w:ind w:firstLine="562" w:firstLineChars="200"/>
        <w:rPr>
          <w:rFonts w:cs="黑体" w:asciiTheme="minorEastAsia" w:hAnsiTheme="minorEastAsia" w:eastAsiaTheme="minorEastAsia"/>
          <w:b/>
          <w:bCs w:val="0"/>
          <w:snapToGrid w:val="0"/>
          <w:kern w:val="0"/>
          <w:sz w:val="28"/>
          <w:szCs w:val="28"/>
          <w:u w:val="none"/>
        </w:rPr>
      </w:pPr>
      <w:r>
        <w:rPr>
          <w:rFonts w:hint="eastAsia" w:cs="黑体" w:asciiTheme="minorEastAsia" w:hAnsiTheme="minorEastAsia" w:eastAsiaTheme="minorEastAsia"/>
          <w:b/>
          <w:bCs w:val="0"/>
          <w:snapToGrid w:val="0"/>
          <w:kern w:val="0"/>
          <w:sz w:val="28"/>
          <w:szCs w:val="28"/>
          <w:u w:val="none"/>
        </w:rPr>
        <w:t>四、实验课教学大纲的具体要求</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实验教学大纲的编写要符合专业人才培养方案的要求，既要注重学生基本知识和基本能力的培养，又力求在实验内容更新与拓宽上有所突破，在实验的环节安排上有所创新，在实验过程中贯穿“知识、能力、素质协调发展”的思想，突出体现培养学生的动手能力、创新能力和创业精神的内容和措施。为确保编写质量，特提出以下要求：</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1.实验教学大纲要依据专业培养目标编写。</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2.所有单独列课的实验课都要单独编写实验教学大纲。</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3.要根据教学内容和课程体系改革要求，审定可开教学实验项目内容，对有些实验内容进行系统的优化组合，保留必做的经典验证性实验，综合性、设计性实验的课时占实验课总数的比例达到基本要求。在课时内安排一定的选做实验。</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4.实验教学大纲内容组成包括课程说明、课程性质与任务、实验项目、实验报告要求、实验教材及参考资料。</w:t>
      </w:r>
    </w:p>
    <w:p>
      <w:pPr>
        <w:keepNext/>
        <w:spacing w:line="520" w:lineRule="exact"/>
        <w:ind w:firstLine="562" w:firstLineChars="200"/>
        <w:rPr>
          <w:rFonts w:cs="黑体" w:asciiTheme="minorEastAsia" w:hAnsiTheme="minorEastAsia" w:eastAsiaTheme="minorEastAsia"/>
          <w:b/>
          <w:bCs w:val="0"/>
          <w:snapToGrid w:val="0"/>
          <w:kern w:val="0"/>
          <w:sz w:val="28"/>
          <w:szCs w:val="28"/>
          <w:u w:val="none"/>
        </w:rPr>
      </w:pPr>
      <w:r>
        <w:rPr>
          <w:rFonts w:hint="eastAsia" w:cs="黑体" w:asciiTheme="minorEastAsia" w:hAnsiTheme="minorEastAsia" w:eastAsiaTheme="minorEastAsia"/>
          <w:b/>
          <w:bCs w:val="0"/>
          <w:snapToGrid w:val="0"/>
          <w:kern w:val="0"/>
          <w:sz w:val="28"/>
          <w:szCs w:val="28"/>
          <w:u w:val="none"/>
        </w:rPr>
        <w:t>五、实习教学大纲的具体要求</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实习教学是对理论知识的综合运用与升华，是学生认识社会及综合能力培养的重要途径，是教学环节中不可缺少的重要组成部分。实习教学大纲编写范围：认识实习、生产实习、毕业实习及其它实习（如金工实习、电子实习等），大纲应体现科学性、前瞻性和可操作性。</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实习教学大纲内容包括：课程说明、实习教学的性质与任务、实习的目的与基本要求、组织方式、实习地点、实习内容、教材及参考资料等。</w:t>
      </w:r>
    </w:p>
    <w:p>
      <w:pPr>
        <w:spacing w:line="520" w:lineRule="exact"/>
        <w:ind w:firstLine="562" w:firstLineChars="200"/>
        <w:rPr>
          <w:rFonts w:cs="黑体" w:asciiTheme="minorEastAsia" w:hAnsiTheme="minorEastAsia" w:eastAsiaTheme="minorEastAsia"/>
          <w:b/>
          <w:bCs w:val="0"/>
          <w:snapToGrid w:val="0"/>
          <w:kern w:val="0"/>
          <w:sz w:val="28"/>
          <w:szCs w:val="28"/>
          <w:u w:val="none"/>
        </w:rPr>
      </w:pPr>
      <w:r>
        <w:rPr>
          <w:rFonts w:hint="eastAsia" w:cs="黑体" w:asciiTheme="minorEastAsia" w:hAnsiTheme="minorEastAsia" w:eastAsiaTheme="minorEastAsia"/>
          <w:b/>
          <w:bCs w:val="0"/>
          <w:snapToGrid w:val="0"/>
          <w:kern w:val="0"/>
          <w:sz w:val="28"/>
          <w:szCs w:val="28"/>
          <w:u w:val="none"/>
        </w:rPr>
        <w:t>六、教学大纲的拟制程序</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课程教学大纲的制订，是在分管教学副校长领导下，由教务处组织实施。具体程序如下：</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1.教务处提出制订课程教学大纲的原则意见，以教务处文件形式发至各教学单位；</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2.各教学单位成立以学院院长（部主任）为组长的制订教学大纲工作领导小组，以负责领导、指导、和检查、督促本单位教学大纲的制订工作和审定工作。</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3.各教学单位在规定时间内，将审定后的教学大纲打印稿加盖公章连同电子文档报教务处，再由教务处将其提交学校教学工作委员会审核生效，最后编印成册付诸执行。</w:t>
      </w:r>
    </w:p>
    <w:p>
      <w:pPr>
        <w:spacing w:line="520" w:lineRule="exact"/>
        <w:ind w:firstLine="560" w:firstLineChars="200"/>
        <w:rPr>
          <w:rFonts w:cs="仿宋" w:asciiTheme="minorEastAsia" w:hAnsiTheme="minorEastAsia" w:eastAsiaTheme="minorEastAsia"/>
          <w:bCs/>
          <w:snapToGrid w:val="0"/>
          <w:kern w:val="0"/>
          <w:sz w:val="28"/>
          <w:szCs w:val="28"/>
          <w:u w:val="none"/>
        </w:rPr>
      </w:pPr>
      <w:r>
        <w:rPr>
          <w:rFonts w:hint="eastAsia" w:cs="仿宋" w:asciiTheme="minorEastAsia" w:hAnsiTheme="minorEastAsia" w:eastAsiaTheme="minorEastAsia"/>
          <w:bCs/>
          <w:snapToGrid w:val="0"/>
          <w:kern w:val="0"/>
          <w:sz w:val="28"/>
          <w:szCs w:val="28"/>
          <w:u w:val="none"/>
        </w:rPr>
        <w:t>4.教学大纲一经确定，每位教师在教学过程中都应当严格执行。对教学大纲的微调需经所属院（部）同意，并经教务处批准后执行。</w:t>
      </w:r>
    </w:p>
    <w:p>
      <w:pPr>
        <w:spacing w:line="520" w:lineRule="exact"/>
        <w:ind w:firstLine="560" w:firstLineChars="200"/>
        <w:rPr>
          <w:rFonts w:cs="仿宋" w:asciiTheme="minorEastAsia" w:hAnsiTheme="minorEastAsia" w:eastAsiaTheme="minorEastAsia"/>
          <w:b/>
          <w:snapToGrid w:val="0"/>
          <w:kern w:val="0"/>
          <w:sz w:val="28"/>
          <w:szCs w:val="28"/>
          <w:u w:val="none"/>
        </w:rPr>
      </w:pPr>
      <w:r>
        <w:rPr>
          <w:rFonts w:hint="eastAsia" w:cs="仿宋" w:asciiTheme="minorEastAsia" w:hAnsiTheme="minorEastAsia" w:eastAsiaTheme="minorEastAsia"/>
          <w:bCs/>
          <w:snapToGrid w:val="0"/>
          <w:kern w:val="0"/>
          <w:sz w:val="28"/>
          <w:szCs w:val="28"/>
          <w:u w:val="none"/>
        </w:rPr>
        <w:t>本意见由教务处负责解释和修订。</w:t>
      </w:r>
    </w:p>
    <w:p>
      <w:pPr>
        <w:rPr>
          <w:rFonts w:hint="eastAsia" w:cs="仿宋" w:asciiTheme="minorEastAsia" w:hAnsiTheme="minorEastAsia" w:eastAsiaTheme="minorEastAsia"/>
          <w:sz w:val="28"/>
          <w:szCs w:val="28"/>
          <w:u w:val="none"/>
        </w:rPr>
      </w:pPr>
    </w:p>
    <w:p>
      <w:pPr>
        <w:rPr>
          <w:rFonts w:hint="eastAsia" w:cs="仿宋" w:asciiTheme="minorEastAsia" w:hAnsiTheme="minorEastAsia" w:eastAsiaTheme="minorEastAsia"/>
          <w:sz w:val="28"/>
          <w:szCs w:val="28"/>
          <w:u w:val="none"/>
        </w:rPr>
      </w:pPr>
    </w:p>
    <w:p>
      <w:pPr>
        <w:jc w:val="right"/>
        <w:rPr>
          <w:rFonts w:hint="eastAsia"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湖南交通工程学院</w:t>
      </w:r>
    </w:p>
    <w:p>
      <w:pPr>
        <w:jc w:val="right"/>
        <w:rPr>
          <w:rFonts w:cs="仿宋" w:asciiTheme="minorEastAsia" w:hAnsiTheme="minorEastAsia" w:eastAsiaTheme="minorEastAsia"/>
          <w:sz w:val="28"/>
          <w:szCs w:val="28"/>
          <w:u w:val="none"/>
        </w:rPr>
      </w:pPr>
      <w:r>
        <w:rPr>
          <w:rFonts w:hint="eastAsia" w:cs="仿宋" w:asciiTheme="minorEastAsia" w:hAnsiTheme="minorEastAsia" w:eastAsiaTheme="minorEastAsia"/>
          <w:sz w:val="28"/>
          <w:szCs w:val="28"/>
          <w:u w:val="none"/>
        </w:rPr>
        <w:t>2017年8月25日</w:t>
      </w:r>
    </w:p>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附件2：</w:t>
      </w:r>
    </w:p>
    <w:p>
      <w:pPr>
        <w:spacing w:line="360" w:lineRule="auto"/>
        <w:jc w:val="center"/>
        <w:rPr>
          <w:rFonts w:asciiTheme="majorEastAsia" w:hAnsiTheme="majorEastAsia" w:eastAsiaTheme="majorEastAsia" w:cstheme="majorEastAsia"/>
          <w:b/>
          <w:bCs/>
          <w:u w:val="none"/>
        </w:rPr>
      </w:pPr>
      <w:r>
        <w:rPr>
          <w:rFonts w:hint="eastAsia" w:asciiTheme="majorEastAsia" w:hAnsiTheme="majorEastAsia" w:eastAsiaTheme="majorEastAsia" w:cstheme="majorEastAsia"/>
          <w:b/>
          <w:bCs/>
          <w:u w:val="none"/>
        </w:rPr>
        <w:t>本科课程教学大纲和考试大纲编写工作量报送表</w:t>
      </w:r>
    </w:p>
    <w:p>
      <w:pPr>
        <w:spacing w:line="360" w:lineRule="auto"/>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二级学院（教学部）：</w:t>
      </w:r>
      <w:r>
        <w:rPr>
          <w:rFonts w:hint="eastAsia" w:asciiTheme="majorEastAsia" w:hAnsiTheme="majorEastAsia" w:eastAsiaTheme="majorEastAsia" w:cstheme="majorEastAsia"/>
          <w:sz w:val="21"/>
          <w:szCs w:val="21"/>
        </w:rPr>
        <w:t xml:space="preserve">     （盖公章）      </w:t>
      </w:r>
      <w:r>
        <w:rPr>
          <w:rFonts w:hint="eastAsia" w:asciiTheme="majorEastAsia" w:hAnsiTheme="majorEastAsia" w:eastAsiaTheme="majorEastAsia" w:cstheme="majorEastAsia"/>
          <w:sz w:val="21"/>
          <w:szCs w:val="21"/>
          <w:u w:val="none"/>
        </w:rPr>
        <w:t xml:space="preserve">                     报送日期：</w:t>
      </w:r>
      <w:r>
        <w:rPr>
          <w:rFonts w:hint="eastAsia" w:asciiTheme="majorEastAsia" w:hAnsiTheme="majorEastAsia" w:eastAsiaTheme="majorEastAsia" w:cstheme="majorEastAsia"/>
          <w:sz w:val="21"/>
          <w:szCs w:val="21"/>
        </w:rPr>
        <w:t xml:space="preserve">           </w:t>
      </w:r>
    </w:p>
    <w:tbl>
      <w:tblPr>
        <w:tblStyle w:val="8"/>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923"/>
        <w:gridCol w:w="5816"/>
        <w:gridCol w:w="1315"/>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6"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序号</w:t>
            </w:r>
          </w:p>
        </w:tc>
        <w:tc>
          <w:tcPr>
            <w:tcW w:w="923"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姓名</w:t>
            </w:r>
          </w:p>
        </w:tc>
        <w:tc>
          <w:tcPr>
            <w:tcW w:w="5816"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工作内容</w:t>
            </w:r>
          </w:p>
        </w:tc>
        <w:tc>
          <w:tcPr>
            <w:tcW w:w="1315"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折算工作量</w:t>
            </w:r>
          </w:p>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（课时）</w:t>
            </w:r>
          </w:p>
        </w:tc>
        <w:tc>
          <w:tcPr>
            <w:tcW w:w="671"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1</w:t>
            </w:r>
          </w:p>
        </w:tc>
        <w:tc>
          <w:tcPr>
            <w:tcW w:w="923"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郭红铄</w:t>
            </w:r>
          </w:p>
        </w:tc>
        <w:tc>
          <w:tcPr>
            <w:tcW w:w="5816" w:type="dxa"/>
            <w:vAlign w:val="center"/>
          </w:tcPr>
          <w:p>
            <w:pP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完成工程造价专业《理论力学》课程教学大纲及考试大纲编写。</w:t>
            </w:r>
          </w:p>
        </w:tc>
        <w:tc>
          <w:tcPr>
            <w:tcW w:w="1315"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16</w:t>
            </w:r>
          </w:p>
        </w:tc>
        <w:tc>
          <w:tcPr>
            <w:tcW w:w="671" w:type="dxa"/>
            <w:vAlign w:val="center"/>
          </w:tcPr>
          <w:p>
            <w:pPr>
              <w:jc w:val="center"/>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06" w:type="dxa"/>
            <w:vAlign w:val="center"/>
          </w:tcPr>
          <w:p>
            <w:pPr>
              <w:jc w:val="center"/>
              <w:rPr>
                <w:rFonts w:asciiTheme="majorEastAsia" w:hAnsiTheme="majorEastAsia" w:eastAsiaTheme="majorEastAsia" w:cstheme="majorEastAsia"/>
                <w:sz w:val="21"/>
                <w:szCs w:val="21"/>
                <w:u w:val="none"/>
              </w:rPr>
            </w:pPr>
          </w:p>
        </w:tc>
        <w:tc>
          <w:tcPr>
            <w:tcW w:w="923" w:type="dxa"/>
            <w:vAlign w:val="center"/>
          </w:tcPr>
          <w:p>
            <w:pPr>
              <w:jc w:val="center"/>
              <w:rPr>
                <w:rFonts w:asciiTheme="majorEastAsia" w:hAnsiTheme="majorEastAsia" w:eastAsiaTheme="majorEastAsia" w:cstheme="majorEastAsia"/>
                <w:sz w:val="21"/>
                <w:szCs w:val="21"/>
                <w:u w:val="none"/>
              </w:rPr>
            </w:pPr>
          </w:p>
        </w:tc>
        <w:tc>
          <w:tcPr>
            <w:tcW w:w="5816" w:type="dxa"/>
            <w:vAlign w:val="center"/>
          </w:tcPr>
          <w:p>
            <w:pPr>
              <w:jc w:val="center"/>
              <w:rPr>
                <w:rFonts w:asciiTheme="majorEastAsia" w:hAnsiTheme="majorEastAsia" w:eastAsiaTheme="majorEastAsia" w:cstheme="majorEastAsia"/>
                <w:sz w:val="21"/>
                <w:szCs w:val="21"/>
                <w:u w:val="none"/>
              </w:rPr>
            </w:pPr>
          </w:p>
        </w:tc>
        <w:tc>
          <w:tcPr>
            <w:tcW w:w="1315" w:type="dxa"/>
            <w:vAlign w:val="center"/>
          </w:tcPr>
          <w:p>
            <w:pPr>
              <w:jc w:val="center"/>
              <w:rPr>
                <w:rFonts w:asciiTheme="majorEastAsia" w:hAnsiTheme="majorEastAsia" w:eastAsiaTheme="majorEastAsia" w:cstheme="majorEastAsia"/>
                <w:sz w:val="21"/>
                <w:szCs w:val="21"/>
                <w:u w:val="none"/>
              </w:rPr>
            </w:pPr>
          </w:p>
        </w:tc>
        <w:tc>
          <w:tcPr>
            <w:tcW w:w="671" w:type="dxa"/>
            <w:vAlign w:val="center"/>
          </w:tcPr>
          <w:p>
            <w:pPr>
              <w:jc w:val="center"/>
              <w:rPr>
                <w:rFonts w:asciiTheme="majorEastAsia" w:hAnsiTheme="majorEastAsia" w:eastAsiaTheme="majorEastAsia" w:cstheme="majorEastAsia"/>
                <w:sz w:val="21"/>
                <w:szCs w:val="21"/>
                <w:u w:val="none"/>
              </w:rPr>
            </w:pPr>
          </w:p>
        </w:tc>
      </w:tr>
    </w:tbl>
    <w:p>
      <w:pPr>
        <w:spacing w:line="360" w:lineRule="auto"/>
        <w:rPr>
          <w:rFonts w:asciiTheme="majorEastAsia" w:hAnsiTheme="majorEastAsia" w:eastAsiaTheme="majorEastAsia" w:cstheme="majorEastAsia"/>
          <w:sz w:val="21"/>
          <w:szCs w:val="21"/>
          <w:u w:val="none"/>
        </w:rPr>
      </w:pPr>
      <w:r>
        <w:rPr>
          <w:rFonts w:hint="eastAsia" w:asciiTheme="majorEastAsia" w:hAnsiTheme="majorEastAsia" w:eastAsiaTheme="majorEastAsia" w:cstheme="majorEastAsia"/>
          <w:sz w:val="21"/>
          <w:szCs w:val="21"/>
          <w:u w:val="none"/>
        </w:rPr>
        <w:t>制表人：</w:t>
      </w:r>
    </w:p>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附件3：</w:t>
      </w:r>
    </w:p>
    <w:p>
      <w:pPr>
        <w:jc w:val="center"/>
        <w:rPr>
          <w:sz w:val="30"/>
          <w:szCs w:val="30"/>
          <w:u w:val="none"/>
        </w:rPr>
      </w:pPr>
      <w:r>
        <w:rPr>
          <w:rFonts w:hint="eastAsia" w:eastAsia="黑体"/>
          <w:bCs/>
          <w:sz w:val="30"/>
          <w:szCs w:val="30"/>
          <w:u w:val="none"/>
        </w:rPr>
        <w:t>《</w:t>
      </w:r>
      <w:r>
        <w:rPr>
          <w:rFonts w:hint="eastAsia" w:ascii="宋体" w:eastAsia="黑体"/>
          <w:sz w:val="30"/>
          <w:szCs w:val="30"/>
          <w:u w:val="none"/>
        </w:rPr>
        <w:t>×××××××××</w:t>
      </w:r>
      <w:r>
        <w:rPr>
          <w:rFonts w:hint="eastAsia" w:eastAsia="黑体"/>
          <w:bCs/>
          <w:sz w:val="30"/>
          <w:szCs w:val="30"/>
          <w:u w:val="none"/>
        </w:rPr>
        <w:t>》课程教学大纲</w:t>
      </w:r>
    </w:p>
    <w:p>
      <w:pPr>
        <w:spacing w:before="156" w:beforeLines="50" w:after="156" w:afterLines="50"/>
        <w:ind w:firstLine="480" w:firstLineChars="200"/>
        <w:rPr>
          <w:rFonts w:ascii="黑体" w:eastAsia="黑体"/>
          <w:u w:val="none"/>
        </w:rPr>
      </w:pPr>
      <w:r>
        <w:rPr>
          <w:rFonts w:eastAsia="黑体"/>
          <w:color w:val="000000"/>
          <w:kern w:val="0"/>
          <w:sz w:val="24"/>
          <w:szCs w:val="21"/>
          <w:u w:val="none"/>
          <w:lang w:val="zh-CN"/>
        </w:rPr>
        <w:t>一、课程基本信息（</w:t>
      </w:r>
      <w:r>
        <w:rPr>
          <w:rFonts w:eastAsia="黑体"/>
          <w:color w:val="FF0000"/>
          <w:kern w:val="0"/>
          <w:sz w:val="24"/>
          <w:szCs w:val="21"/>
          <w:u w:val="none"/>
          <w:lang w:val="zh-CN"/>
        </w:rPr>
        <w:t>一级标题小四号黑体，</w:t>
      </w:r>
      <w:r>
        <w:rPr>
          <w:rFonts w:hint="eastAsia" w:eastAsia="黑体"/>
          <w:color w:val="FF0000"/>
          <w:kern w:val="0"/>
          <w:sz w:val="24"/>
          <w:szCs w:val="21"/>
          <w:u w:val="none"/>
          <w:lang w:val="zh-CN"/>
        </w:rPr>
        <w:t>段前段后0.5行，</w:t>
      </w:r>
      <w:r>
        <w:rPr>
          <w:rFonts w:eastAsia="黑体"/>
          <w:color w:val="FF0000"/>
          <w:kern w:val="0"/>
          <w:sz w:val="24"/>
          <w:szCs w:val="21"/>
          <w:u w:val="none"/>
          <w:lang w:val="zh-CN"/>
        </w:rPr>
        <w:t>下同</w:t>
      </w:r>
      <w:r>
        <w:rPr>
          <w:rFonts w:eastAsia="黑体"/>
          <w:color w:val="000000"/>
          <w:kern w:val="0"/>
          <w:sz w:val="24"/>
          <w:szCs w:val="21"/>
          <w:u w:val="none"/>
          <w:lang w:val="zh-CN"/>
        </w:rPr>
        <w:t>）</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324"/>
        <w:gridCol w:w="1313"/>
        <w:gridCol w:w="1659"/>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24" w:type="dxa"/>
            <w:vAlign w:val="center"/>
          </w:tcPr>
          <w:p>
            <w:pPr>
              <w:jc w:val="center"/>
              <w:rPr>
                <w:rFonts w:ascii="黑体" w:eastAsia="黑体"/>
                <w:sz w:val="21"/>
                <w:szCs w:val="21"/>
                <w:u w:val="none"/>
              </w:rPr>
            </w:pPr>
            <w:r>
              <w:rPr>
                <w:rFonts w:hint="eastAsia" w:ascii="黑体" w:eastAsia="黑体"/>
                <w:sz w:val="21"/>
                <w:szCs w:val="21"/>
                <w:u w:val="none"/>
              </w:rPr>
              <w:t>开课单位</w:t>
            </w:r>
          </w:p>
        </w:tc>
        <w:tc>
          <w:tcPr>
            <w:tcW w:w="3324" w:type="dxa"/>
            <w:vAlign w:val="center"/>
          </w:tcPr>
          <w:p>
            <w:pPr>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课程归属单位</w:t>
            </w:r>
          </w:p>
          <w:p>
            <w:pPr>
              <w:rPr>
                <w:rFonts w:ascii="宋体" w:hAnsi="宋体"/>
                <w:sz w:val="21"/>
                <w:szCs w:val="21"/>
                <w:u w:val="none"/>
              </w:rPr>
            </w:pPr>
            <w:r>
              <w:rPr>
                <w:rFonts w:hint="eastAsia" w:ascii="仿宋_GB2312" w:eastAsia="仿宋_GB2312"/>
                <w:color w:val="FF0000"/>
                <w:kern w:val="0"/>
                <w:sz w:val="21"/>
                <w:szCs w:val="21"/>
                <w:u w:val="none"/>
                <w:lang w:val="zh-CN"/>
              </w:rPr>
              <w:t>（内容五号仿宋GB2312）</w:t>
            </w:r>
          </w:p>
        </w:tc>
        <w:tc>
          <w:tcPr>
            <w:tcW w:w="1313" w:type="dxa"/>
            <w:vAlign w:val="center"/>
          </w:tcPr>
          <w:p>
            <w:pPr>
              <w:jc w:val="center"/>
              <w:rPr>
                <w:sz w:val="21"/>
                <w:szCs w:val="21"/>
                <w:u w:val="none"/>
              </w:rPr>
            </w:pPr>
            <w:r>
              <w:rPr>
                <w:rFonts w:hint="eastAsia" w:ascii="黑体" w:eastAsia="黑体"/>
                <w:sz w:val="21"/>
                <w:szCs w:val="21"/>
                <w:u w:val="none"/>
              </w:rPr>
              <w:t>课程类别</w:t>
            </w:r>
          </w:p>
        </w:tc>
        <w:tc>
          <w:tcPr>
            <w:tcW w:w="3270" w:type="dxa"/>
            <w:gridSpan w:val="2"/>
            <w:vAlign w:val="center"/>
          </w:tcPr>
          <w:p>
            <w:pPr>
              <w:rPr>
                <w:rFonts w:ascii="宋体" w:hAnsi="宋体"/>
                <w:sz w:val="21"/>
                <w:szCs w:val="21"/>
                <w:u w:val="none"/>
              </w:rPr>
            </w:pPr>
            <w:r>
              <w:rPr>
                <w:rFonts w:hint="eastAsia" w:ascii="仿宋_GB2312" w:eastAsia="仿宋_GB2312"/>
                <w:color w:val="FF0000"/>
                <w:kern w:val="0"/>
                <w:sz w:val="21"/>
                <w:szCs w:val="21"/>
                <w:u w:val="none"/>
                <w:lang w:val="zh-CN"/>
              </w:rPr>
              <w:t>通识教育、学科基础、专业基础、专业核心、创新创业基础或核心实训课、专业方向、个性拓展等课程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324" w:type="dxa"/>
            <w:vAlign w:val="center"/>
          </w:tcPr>
          <w:p>
            <w:pPr>
              <w:jc w:val="center"/>
              <w:rPr>
                <w:rFonts w:ascii="黑体" w:eastAsia="黑体"/>
                <w:sz w:val="21"/>
                <w:szCs w:val="21"/>
                <w:u w:val="none"/>
              </w:rPr>
            </w:pPr>
            <w:r>
              <w:rPr>
                <w:rFonts w:hint="eastAsia" w:ascii="黑体" w:eastAsia="黑体"/>
                <w:sz w:val="21"/>
                <w:szCs w:val="21"/>
                <w:u w:val="none"/>
              </w:rPr>
              <w:t>课程名称</w:t>
            </w:r>
          </w:p>
        </w:tc>
        <w:tc>
          <w:tcPr>
            <w:tcW w:w="4637" w:type="dxa"/>
            <w:gridSpan w:val="2"/>
            <w:vAlign w:val="center"/>
          </w:tcPr>
          <w:p>
            <w:pPr>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中文名称和英文名称</w:t>
            </w:r>
          </w:p>
        </w:tc>
        <w:tc>
          <w:tcPr>
            <w:tcW w:w="1659" w:type="dxa"/>
            <w:vAlign w:val="center"/>
          </w:tcPr>
          <w:p>
            <w:pPr>
              <w:jc w:val="center"/>
              <w:rPr>
                <w:rFonts w:ascii="黑体" w:eastAsia="黑体"/>
                <w:sz w:val="21"/>
                <w:szCs w:val="21"/>
                <w:u w:val="none"/>
              </w:rPr>
            </w:pPr>
            <w:r>
              <w:rPr>
                <w:rFonts w:ascii="黑体" w:eastAsia="黑体"/>
                <w:sz w:val="21"/>
                <w:szCs w:val="21"/>
                <w:u w:val="none"/>
              </w:rPr>
              <w:t>课程</w:t>
            </w:r>
            <w:r>
              <w:rPr>
                <w:rFonts w:hint="eastAsia" w:ascii="黑体" w:eastAsia="黑体"/>
                <w:sz w:val="21"/>
                <w:szCs w:val="21"/>
                <w:u w:val="none"/>
              </w:rPr>
              <w:t>编码</w:t>
            </w:r>
          </w:p>
        </w:tc>
        <w:tc>
          <w:tcPr>
            <w:tcW w:w="1611" w:type="dxa"/>
            <w:vAlign w:val="center"/>
          </w:tcPr>
          <w:p>
            <w:pPr>
              <w:rPr>
                <w:rFonts w:ascii="仿宋_GB2312" w:eastAsia="仿宋_GB2312"/>
                <w:color w:val="FF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324" w:type="dxa"/>
            <w:vAlign w:val="center"/>
          </w:tcPr>
          <w:p>
            <w:pPr>
              <w:jc w:val="center"/>
              <w:rPr>
                <w:rFonts w:ascii="黑体" w:eastAsia="黑体"/>
                <w:sz w:val="21"/>
                <w:szCs w:val="21"/>
                <w:u w:val="none"/>
              </w:rPr>
            </w:pPr>
            <w:r>
              <w:rPr>
                <w:rFonts w:hint="eastAsia" w:ascii="黑体" w:eastAsia="黑体"/>
                <w:sz w:val="21"/>
                <w:szCs w:val="21"/>
                <w:u w:val="none"/>
              </w:rPr>
              <w:t>开课对象</w:t>
            </w:r>
          </w:p>
        </w:tc>
        <w:tc>
          <w:tcPr>
            <w:tcW w:w="4637" w:type="dxa"/>
            <w:gridSpan w:val="2"/>
            <w:vAlign w:val="center"/>
          </w:tcPr>
          <w:p>
            <w:pPr>
              <w:rPr>
                <w:rFonts w:ascii="仿宋_GB2312" w:eastAsia="仿宋_GB2312"/>
                <w:color w:val="FF0000"/>
                <w:kern w:val="0"/>
                <w:sz w:val="21"/>
                <w:szCs w:val="21"/>
                <w:u w:val="none"/>
                <w:lang w:val="zh-CN"/>
              </w:rPr>
            </w:pPr>
          </w:p>
        </w:tc>
        <w:tc>
          <w:tcPr>
            <w:tcW w:w="1659" w:type="dxa"/>
            <w:vAlign w:val="center"/>
          </w:tcPr>
          <w:p>
            <w:pPr>
              <w:jc w:val="center"/>
              <w:rPr>
                <w:rFonts w:ascii="黑体" w:eastAsia="黑体"/>
                <w:sz w:val="21"/>
                <w:szCs w:val="21"/>
                <w:u w:val="none"/>
              </w:rPr>
            </w:pPr>
            <w:r>
              <w:rPr>
                <w:rFonts w:hint="eastAsia" w:ascii="黑体" w:eastAsia="黑体"/>
                <w:sz w:val="21"/>
                <w:szCs w:val="21"/>
                <w:u w:val="none"/>
              </w:rPr>
              <w:t>开课学期</w:t>
            </w:r>
          </w:p>
        </w:tc>
        <w:tc>
          <w:tcPr>
            <w:tcW w:w="1611" w:type="dxa"/>
            <w:vAlign w:val="center"/>
          </w:tcPr>
          <w:p>
            <w:pPr>
              <w:rPr>
                <w:rFonts w:ascii="仿宋_GB2312" w:eastAsia="仿宋_GB2312"/>
                <w:color w:val="FF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324" w:type="dxa"/>
            <w:vAlign w:val="center"/>
          </w:tcPr>
          <w:p>
            <w:pPr>
              <w:jc w:val="center"/>
              <w:rPr>
                <w:rFonts w:ascii="黑体" w:eastAsia="黑体"/>
                <w:sz w:val="21"/>
                <w:szCs w:val="21"/>
                <w:u w:val="none"/>
              </w:rPr>
            </w:pPr>
            <w:r>
              <w:rPr>
                <w:rFonts w:hint="eastAsia" w:ascii="黑体" w:eastAsia="黑体"/>
                <w:sz w:val="21"/>
                <w:szCs w:val="21"/>
                <w:u w:val="none"/>
              </w:rPr>
              <w:t>学时/学分</w:t>
            </w:r>
          </w:p>
        </w:tc>
        <w:tc>
          <w:tcPr>
            <w:tcW w:w="7907" w:type="dxa"/>
            <w:gridSpan w:val="4"/>
            <w:vAlign w:val="center"/>
          </w:tcPr>
          <w:p>
            <w:pPr>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总学时、理论课学时、实验（实训）课学时（行业企业专家授课学时）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324" w:type="dxa"/>
            <w:vAlign w:val="center"/>
          </w:tcPr>
          <w:p>
            <w:pPr>
              <w:jc w:val="center"/>
              <w:rPr>
                <w:rFonts w:ascii="黑体" w:eastAsia="黑体"/>
                <w:sz w:val="21"/>
                <w:szCs w:val="21"/>
                <w:u w:val="none"/>
              </w:rPr>
            </w:pPr>
            <w:r>
              <w:rPr>
                <w:rFonts w:hint="eastAsia" w:ascii="黑体" w:eastAsia="黑体"/>
                <w:sz w:val="21"/>
                <w:szCs w:val="21"/>
                <w:u w:val="none"/>
              </w:rPr>
              <w:t>先修课程</w:t>
            </w:r>
          </w:p>
        </w:tc>
        <w:tc>
          <w:tcPr>
            <w:tcW w:w="7907" w:type="dxa"/>
            <w:gridSpan w:val="4"/>
            <w:vAlign w:val="center"/>
          </w:tcPr>
          <w:p>
            <w:pPr>
              <w:rPr>
                <w:rFonts w:ascii="仿宋_GB2312" w:eastAsia="仿宋_GB2312"/>
                <w:color w:val="FF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6" w:hRule="atLeast"/>
          <w:jc w:val="center"/>
        </w:trPr>
        <w:tc>
          <w:tcPr>
            <w:tcW w:w="9231" w:type="dxa"/>
            <w:gridSpan w:val="5"/>
          </w:tcPr>
          <w:p>
            <w:pPr>
              <w:rPr>
                <w:color w:val="FF0000"/>
                <w:sz w:val="21"/>
                <w:szCs w:val="21"/>
                <w:u w:val="none"/>
              </w:rPr>
            </w:pPr>
            <w:r>
              <w:rPr>
                <w:rFonts w:ascii="黑体" w:eastAsia="黑体"/>
                <w:sz w:val="21"/>
                <w:szCs w:val="21"/>
                <w:u w:val="none"/>
              </w:rPr>
              <w:t>课程简介</w:t>
            </w:r>
            <w:r>
              <w:rPr>
                <w:rFonts w:hint="eastAsia" w:ascii="黑体" w:eastAsia="黑体"/>
                <w:sz w:val="21"/>
                <w:szCs w:val="21"/>
                <w:u w:val="none"/>
              </w:rPr>
              <w:t>：</w:t>
            </w:r>
            <w:r>
              <w:rPr>
                <w:rFonts w:hint="eastAsia"/>
                <w:color w:val="FF0000"/>
                <w:sz w:val="21"/>
                <w:szCs w:val="21"/>
                <w:u w:val="none"/>
              </w:rPr>
              <w:t>（350字以内）</w:t>
            </w:r>
          </w:p>
          <w:p>
            <w:pPr>
              <w:ind w:firstLine="420" w:firstLineChars="200"/>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概述本课程的主要内容，要明确课程在人才培养方案中所处地位，学生通过该门课程的学习，应该达到或掌握的各项能力，要与人才培养方案中应该达到的能力相一致。课程教学大纲应力求文字严谨、简明扼要，名词术语规范。</w:t>
            </w:r>
          </w:p>
          <w:p>
            <w:pPr>
              <w:rPr>
                <w:sz w:val="21"/>
                <w:szCs w:val="21"/>
                <w:u w:val="none"/>
              </w:rPr>
            </w:pPr>
          </w:p>
        </w:tc>
      </w:tr>
    </w:tbl>
    <w:p>
      <w:pPr>
        <w:widowControl/>
        <w:adjustRightInd w:val="0"/>
        <w:spacing w:before="156" w:beforeLines="50" w:line="360" w:lineRule="exact"/>
        <w:ind w:firstLine="480" w:firstLineChars="200"/>
        <w:jc w:val="left"/>
        <w:rPr>
          <w:rFonts w:eastAsia="黑体"/>
          <w:color w:val="000000"/>
          <w:kern w:val="0"/>
          <w:sz w:val="24"/>
          <w:szCs w:val="21"/>
          <w:u w:val="none"/>
          <w:lang w:val="zh-CN"/>
        </w:rPr>
      </w:pPr>
      <w:r>
        <w:rPr>
          <w:rFonts w:hint="eastAsia" w:eastAsia="黑体"/>
          <w:color w:val="000000"/>
          <w:kern w:val="0"/>
          <w:sz w:val="24"/>
          <w:szCs w:val="21"/>
          <w:u w:val="none"/>
          <w:lang w:val="zh-CN"/>
        </w:rPr>
        <w:t>二、课程教学目标</w:t>
      </w:r>
    </w:p>
    <w:p>
      <w:pPr>
        <w:widowControl/>
        <w:adjustRightIn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bCs/>
          <w:color w:val="000000"/>
          <w:kern w:val="0"/>
          <w:sz w:val="21"/>
          <w:szCs w:val="21"/>
          <w:u w:val="none"/>
          <w:lang w:val="zh-CN"/>
        </w:rPr>
        <w:t>课程目标的描述要分两段，文字表述具体明确。第一段为总体描述，即学生学习该门课程后，在知识、能力、素质等方面应达到的基本目标，要与人才培养方案目标或能力相一致。第二段具体数目学生应达到的具体能力目标（要求分行描述，每行表述一个能力目标，至少要分3行撰写）。</w:t>
      </w:r>
      <w:r>
        <w:rPr>
          <w:rFonts w:hint="eastAsia" w:ascii="仿宋_GB2312" w:hAnsi="仿宋_GB2312" w:eastAsia="仿宋_GB2312" w:cs="仿宋_GB2312"/>
          <w:color w:val="000000"/>
          <w:kern w:val="0"/>
          <w:sz w:val="21"/>
          <w:szCs w:val="21"/>
          <w:u w:val="none"/>
          <w:lang w:val="zh-CN"/>
        </w:rPr>
        <w:t>（</w:t>
      </w:r>
      <w:r>
        <w:rPr>
          <w:rFonts w:hint="eastAsia" w:ascii="仿宋_GB2312" w:hAnsi="仿宋_GB2312" w:eastAsia="仿宋_GB2312" w:cs="仿宋_GB2312"/>
          <w:color w:val="FF0000"/>
          <w:kern w:val="0"/>
          <w:sz w:val="21"/>
          <w:szCs w:val="21"/>
          <w:u w:val="none"/>
          <w:lang w:val="zh-CN"/>
        </w:rPr>
        <w:t>内容用五号仿宋GB2312，</w:t>
      </w:r>
      <w:r>
        <w:rPr>
          <w:rFonts w:hint="eastAsia" w:ascii="仿宋_GB2312" w:eastAsia="仿宋_GB2312"/>
          <w:color w:val="FF0000"/>
          <w:kern w:val="0"/>
          <w:sz w:val="21"/>
          <w:szCs w:val="21"/>
          <w:u w:val="none"/>
          <w:lang w:val="zh-CN"/>
        </w:rPr>
        <w:t>段落固定值18磅，</w:t>
      </w:r>
      <w:r>
        <w:rPr>
          <w:rFonts w:hint="eastAsia" w:ascii="仿宋_GB2312" w:hAnsi="仿宋_GB2312" w:eastAsia="仿宋_GB2312" w:cs="仿宋_GB2312"/>
          <w:color w:val="FF0000"/>
          <w:kern w:val="0"/>
          <w:sz w:val="21"/>
          <w:szCs w:val="21"/>
          <w:u w:val="none"/>
          <w:lang w:val="zh-CN"/>
        </w:rPr>
        <w:t>下同</w:t>
      </w:r>
      <w:r>
        <w:rPr>
          <w:rFonts w:hint="eastAsia" w:ascii="仿宋_GB2312" w:hAnsi="仿宋_GB2312" w:eastAsia="仿宋_GB2312" w:cs="仿宋_GB2312"/>
          <w:color w:val="000000"/>
          <w:kern w:val="0"/>
          <w:sz w:val="21"/>
          <w:szCs w:val="21"/>
          <w:u w:val="none"/>
          <w:lang w:val="zh-CN"/>
        </w:rPr>
        <w:t>）</w:t>
      </w:r>
    </w:p>
    <w:p>
      <w:pPr>
        <w:widowControl/>
        <w:adjustRightInd w:val="0"/>
        <w:spacing w:before="156" w:beforeLines="50" w:after="156" w:afterLines="50" w:line="360" w:lineRule="exact"/>
        <w:ind w:firstLine="480" w:firstLineChars="200"/>
        <w:jc w:val="left"/>
        <w:rPr>
          <w:rFonts w:eastAsia="黑体"/>
          <w:color w:val="000000"/>
          <w:kern w:val="0"/>
          <w:sz w:val="24"/>
          <w:szCs w:val="21"/>
          <w:u w:val="none"/>
          <w:lang w:val="zh-CN"/>
        </w:rPr>
      </w:pPr>
      <w:r>
        <w:rPr>
          <w:rFonts w:eastAsia="黑体"/>
          <w:color w:val="000000"/>
          <w:kern w:val="0"/>
          <w:sz w:val="24"/>
          <w:szCs w:val="21"/>
          <w:u w:val="none"/>
          <w:lang w:val="zh-CN"/>
        </w:rPr>
        <w:t>三、教学学时分配</w:t>
      </w:r>
    </w:p>
    <w:p>
      <w:pPr>
        <w:widowControl/>
        <w:tabs>
          <w:tab w:val="left" w:pos="840"/>
        </w:tabs>
        <w:adjustRightInd w:val="0"/>
        <w:jc w:val="center"/>
        <w:rPr>
          <w:rFonts w:ascii="黑体" w:hAnsi="黑体" w:eastAsia="黑体" w:cs="黑体"/>
          <w:bCs/>
          <w:color w:val="000000"/>
          <w:kern w:val="0"/>
          <w:szCs w:val="21"/>
          <w:u w:val="none"/>
          <w:lang w:val="zh-CN"/>
        </w:rPr>
      </w:pPr>
      <w:r>
        <w:rPr>
          <w:rFonts w:hint="eastAsia" w:ascii="黑体" w:hAnsi="黑体" w:eastAsia="黑体" w:cs="黑体"/>
          <w:bCs/>
          <w:color w:val="000000"/>
          <w:kern w:val="0"/>
          <w:sz w:val="21"/>
          <w:szCs w:val="21"/>
          <w:u w:val="none"/>
          <w:lang w:val="zh-CN"/>
        </w:rPr>
        <w:t>《××××》课程理论教学学时分配表（</w:t>
      </w:r>
      <w:r>
        <w:rPr>
          <w:rFonts w:hint="eastAsia" w:ascii="黑体" w:hAnsi="黑体" w:eastAsia="黑体" w:cs="黑体"/>
          <w:color w:val="FF0000"/>
          <w:kern w:val="0"/>
          <w:sz w:val="21"/>
          <w:szCs w:val="21"/>
          <w:u w:val="none"/>
          <w:lang w:val="zh-CN"/>
        </w:rPr>
        <w:t>五号黑体</w:t>
      </w:r>
      <w:r>
        <w:rPr>
          <w:rFonts w:hint="eastAsia" w:ascii="黑体" w:hAnsi="黑体" w:eastAsia="黑体" w:cs="黑体"/>
          <w:bCs/>
          <w:color w:val="000000"/>
          <w:kern w:val="0"/>
          <w:sz w:val="21"/>
          <w:szCs w:val="21"/>
          <w:u w:val="none"/>
          <w:lang w:val="zh-CN"/>
        </w:rPr>
        <w:t>）</w:t>
      </w:r>
    </w:p>
    <w:tbl>
      <w:tblPr>
        <w:tblStyle w:val="7"/>
        <w:tblW w:w="9231" w:type="dxa"/>
        <w:jc w:val="center"/>
        <w:tblInd w:w="0" w:type="dxa"/>
        <w:tblLayout w:type="fixed"/>
        <w:tblCellMar>
          <w:top w:w="0" w:type="dxa"/>
          <w:left w:w="108" w:type="dxa"/>
          <w:bottom w:w="0" w:type="dxa"/>
          <w:right w:w="108" w:type="dxa"/>
        </w:tblCellMar>
      </w:tblPr>
      <w:tblGrid>
        <w:gridCol w:w="1141"/>
        <w:gridCol w:w="4186"/>
        <w:gridCol w:w="736"/>
        <w:gridCol w:w="1906"/>
        <w:gridCol w:w="1262"/>
      </w:tblGrid>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章次</w:t>
            </w: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教学主要内容</w:t>
            </w: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学时</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分配</w:t>
            </w:r>
          </w:p>
        </w:tc>
        <w:tc>
          <w:tcPr>
            <w:tcW w:w="1906"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教学方法或手段</w:t>
            </w:r>
          </w:p>
        </w:tc>
        <w:tc>
          <w:tcPr>
            <w:tcW w:w="1262"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评价方式</w:t>
            </w: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第一章</w:t>
            </w: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黑体" w:hAnsi="仿宋_GB2312" w:eastAsia="黑体" w:cs="仿宋_GB2312"/>
                <w:bCs/>
                <w:color w:val="000000"/>
                <w:kern w:val="0"/>
                <w:sz w:val="21"/>
                <w:szCs w:val="21"/>
                <w:u w:val="none"/>
                <w:lang w:val="zh-CN"/>
              </w:rPr>
            </w:pPr>
            <w:r>
              <w:rPr>
                <w:rFonts w:hint="eastAsia" w:ascii="仿宋_GB2312" w:eastAsia="仿宋_GB2312"/>
                <w:color w:val="FF0000"/>
                <w:kern w:val="0"/>
                <w:sz w:val="21"/>
                <w:szCs w:val="21"/>
                <w:u w:val="none"/>
                <w:lang w:val="zh-CN"/>
              </w:rPr>
              <w:t>（内容五号仿宋GB2312，段落固定值18磅）</w:t>
            </w: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黑体" w:hAnsi="仿宋_GB2312" w:eastAsia="黑体" w:cs="仿宋_GB2312"/>
                <w:bCs/>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黑体" w:hAnsi="仿宋_GB2312" w:eastAsia="黑体" w:cs="仿宋_GB2312"/>
                <w:bCs/>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黑体" w:hAnsi="仿宋_GB2312" w:eastAsia="黑体" w:cs="仿宋_GB2312"/>
                <w:bCs/>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第二章</w:t>
            </w: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第三章</w:t>
            </w: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第四章</w:t>
            </w: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第五章</w:t>
            </w: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4186"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4186"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736" w:type="dxa"/>
            <w:tcBorders>
              <w:top w:val="single" w:color="auto" w:sz="6" w:space="0"/>
              <w:left w:val="single" w:color="auto" w:sz="4"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4"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4"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41"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4186" w:type="dxa"/>
            <w:tcBorders>
              <w:top w:val="single" w:color="auto" w:sz="6" w:space="0"/>
              <w:left w:val="single" w:color="auto" w:sz="4" w:space="0"/>
              <w:bottom w:val="single" w:color="auto" w:sz="6" w:space="0"/>
              <w:right w:val="single" w:color="auto" w:sz="6" w:space="0"/>
            </w:tcBorders>
            <w:vAlign w:val="center"/>
          </w:tcPr>
          <w:p>
            <w:pPr>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合计</w:t>
            </w:r>
          </w:p>
        </w:tc>
        <w:tc>
          <w:tcPr>
            <w:tcW w:w="7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0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62"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bl>
    <w:p>
      <w:pPr>
        <w:widowControl/>
        <w:ind w:firstLine="525" w:firstLineChars="250"/>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bCs/>
          <w:color w:val="000000"/>
          <w:kern w:val="0"/>
          <w:sz w:val="21"/>
          <w:szCs w:val="21"/>
          <w:u w:val="none"/>
          <w:vertAlign w:val="superscript"/>
          <w:lang w:val="zh-CN"/>
        </w:rPr>
        <w:t>＊</w:t>
      </w:r>
      <w:r>
        <w:rPr>
          <w:rFonts w:hint="eastAsia" w:ascii="仿宋_GB2312" w:hAnsi="仿宋_GB2312" w:eastAsia="仿宋_GB2312" w:cs="仿宋_GB2312"/>
          <w:color w:val="000000"/>
          <w:kern w:val="0"/>
          <w:sz w:val="21"/>
          <w:szCs w:val="21"/>
          <w:u w:val="none"/>
          <w:lang w:val="zh-CN"/>
        </w:rPr>
        <w:t>理论学时包括讨论、习题课等学时。</w:t>
      </w:r>
    </w:p>
    <w:p>
      <w:pPr>
        <w:spacing w:before="156" w:beforeLines="50" w:after="156" w:afterLines="50"/>
        <w:jc w:val="center"/>
        <w:rPr>
          <w:rFonts w:ascii="黑体" w:eastAsia="黑体"/>
          <w:sz w:val="21"/>
          <w:szCs w:val="21"/>
          <w:u w:val="none"/>
        </w:rPr>
      </w:pPr>
      <w:r>
        <w:rPr>
          <w:rFonts w:hint="eastAsia" w:ascii="黑体" w:hAnsi="黑体" w:eastAsia="黑体" w:cs="黑体"/>
          <w:bCs/>
          <w:color w:val="000000"/>
          <w:kern w:val="0"/>
          <w:sz w:val="21"/>
          <w:szCs w:val="21"/>
          <w:u w:val="none"/>
          <w:lang w:val="zh-CN"/>
        </w:rPr>
        <w:t>《××××》课程实验（实训</w:t>
      </w:r>
      <w:r>
        <w:rPr>
          <w:rFonts w:ascii="黑体" w:hAnsi="黑体" w:eastAsia="黑体" w:cs="黑体"/>
          <w:bCs/>
          <w:color w:val="000000"/>
          <w:kern w:val="0"/>
          <w:sz w:val="21"/>
          <w:szCs w:val="21"/>
          <w:u w:val="none"/>
          <w:lang w:val="zh-CN"/>
        </w:rPr>
        <w:t>）</w:t>
      </w:r>
      <w:r>
        <w:rPr>
          <w:rFonts w:hint="eastAsia" w:ascii="黑体" w:hAnsi="黑体" w:eastAsia="黑体" w:cs="黑体"/>
          <w:bCs/>
          <w:color w:val="000000"/>
          <w:kern w:val="0"/>
          <w:sz w:val="21"/>
          <w:szCs w:val="21"/>
          <w:u w:val="none"/>
          <w:lang w:val="zh-CN"/>
        </w:rPr>
        <w:t>内容设置与教学要求一览表（</w:t>
      </w:r>
      <w:r>
        <w:rPr>
          <w:rFonts w:hint="eastAsia" w:ascii="黑体" w:hAnsi="黑体" w:eastAsia="黑体" w:cs="黑体"/>
          <w:color w:val="FF0000"/>
          <w:kern w:val="0"/>
          <w:sz w:val="21"/>
          <w:szCs w:val="21"/>
          <w:u w:val="none"/>
          <w:lang w:val="zh-CN"/>
        </w:rPr>
        <w:t>五号黑体</w:t>
      </w:r>
      <w:r>
        <w:rPr>
          <w:rFonts w:hint="eastAsia" w:ascii="黑体" w:hAnsi="黑体" w:eastAsia="黑体" w:cs="黑体"/>
          <w:bCs/>
          <w:color w:val="000000"/>
          <w:kern w:val="0"/>
          <w:sz w:val="21"/>
          <w:szCs w:val="21"/>
          <w:u w:val="none"/>
          <w:lang w:val="zh-CN"/>
        </w:rPr>
        <w:t>）</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14"/>
        <w:gridCol w:w="1714"/>
        <w:gridCol w:w="1715"/>
        <w:gridCol w:w="603"/>
        <w:gridCol w:w="603"/>
        <w:gridCol w:w="604"/>
        <w:gridCol w:w="603"/>
        <w:gridCol w:w="604"/>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468"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序号</w:t>
            </w:r>
          </w:p>
        </w:tc>
        <w:tc>
          <w:tcPr>
            <w:tcW w:w="1714"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实验(实训)</w:t>
            </w:r>
          </w:p>
          <w:p>
            <w:pPr>
              <w:widowControl/>
              <w:adjustRightInd w:val="0"/>
              <w:spacing w:line="260" w:lineRule="exact"/>
              <w:jc w:val="center"/>
              <w:rPr>
                <w:rFonts w:ascii="黑体" w:hAnsi="仿宋_GB2312" w:eastAsia="黑体" w:cs="仿宋_GB2312"/>
                <w:bCs/>
                <w:color w:val="000000"/>
                <w:kern w:val="0"/>
                <w:sz w:val="21"/>
                <w:szCs w:val="21"/>
                <w:u w:val="none"/>
                <w:lang w:val="zh-CN"/>
              </w:rPr>
            </w:pP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项目名称</w:t>
            </w:r>
          </w:p>
        </w:tc>
        <w:tc>
          <w:tcPr>
            <w:tcW w:w="1714"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实验内容</w:t>
            </w:r>
          </w:p>
        </w:tc>
        <w:tc>
          <w:tcPr>
            <w:tcW w:w="1715"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教学要求</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学时</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分配</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类别</w:t>
            </w:r>
          </w:p>
        </w:tc>
        <w:tc>
          <w:tcPr>
            <w:tcW w:w="604"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类型</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每组</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人数</w:t>
            </w:r>
          </w:p>
        </w:tc>
        <w:tc>
          <w:tcPr>
            <w:tcW w:w="604" w:type="dxa"/>
            <w:tcMar>
              <w:top w:w="85" w:type="dxa"/>
              <w:bottom w:w="85" w:type="dxa"/>
            </w:tcMa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教学方式</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1</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2</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3</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bl>
    <w:p>
      <w:pPr>
        <w:widowControl/>
        <w:adjustRightInd w:val="0"/>
        <w:spacing w:before="156" w:beforeLines="50" w:line="360" w:lineRule="exact"/>
        <w:ind w:firstLine="480" w:firstLineChars="200"/>
        <w:jc w:val="left"/>
        <w:rPr>
          <w:rFonts w:eastAsia="黑体"/>
          <w:b/>
          <w:bCs/>
          <w:color w:val="000000"/>
          <w:kern w:val="0"/>
          <w:sz w:val="24"/>
          <w:szCs w:val="21"/>
          <w:u w:val="none"/>
          <w:lang w:val="zh-CN"/>
        </w:rPr>
      </w:pPr>
      <w:r>
        <w:rPr>
          <w:rFonts w:hint="eastAsia" w:eastAsia="黑体"/>
          <w:color w:val="000000"/>
          <w:kern w:val="0"/>
          <w:sz w:val="24"/>
          <w:szCs w:val="21"/>
          <w:u w:val="none"/>
          <w:lang w:val="zh-CN"/>
        </w:rPr>
        <w:t>四</w:t>
      </w:r>
      <w:r>
        <w:rPr>
          <w:rFonts w:eastAsia="黑体"/>
          <w:color w:val="000000"/>
          <w:kern w:val="0"/>
          <w:sz w:val="24"/>
          <w:szCs w:val="21"/>
          <w:u w:val="none"/>
          <w:lang w:val="zh-CN"/>
        </w:rPr>
        <w:t>、教学内容和教学要求</w:t>
      </w:r>
    </w:p>
    <w:p>
      <w:pPr>
        <w:spacing w:before="156" w:beforeLines="50" w:after="156" w:afterLines="50"/>
        <w:ind w:firstLine="420" w:firstLineChars="200"/>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以“章节”为单位说明本章节的主要内容，重点、难点，各节相应习题要点，有关实验和实践环节的主要内容。并按“了解”、“理解”、“掌握”三个层次写明本章节的教学要求。具体格式如下：</w:t>
      </w:r>
      <w:r>
        <w:rPr>
          <w:rFonts w:hint="eastAsia" w:ascii="仿宋_GB2312" w:eastAsia="仿宋_GB2312"/>
          <w:color w:val="FF0000"/>
          <w:kern w:val="0"/>
          <w:sz w:val="21"/>
          <w:szCs w:val="21"/>
          <w:u w:val="none"/>
          <w:lang w:val="zh-CN"/>
        </w:rPr>
        <w:t>（内容五号仿宋GB2312，段落固定值18磅）</w:t>
      </w:r>
    </w:p>
    <w:p>
      <w:pPr>
        <w:spacing w:before="156" w:beforeLines="50" w:after="156" w:afterLines="50"/>
        <w:jc w:val="center"/>
        <w:rPr>
          <w:rFonts w:ascii="黑体" w:eastAsia="黑体"/>
          <w:color w:val="000000"/>
          <w:kern w:val="0"/>
          <w:sz w:val="21"/>
          <w:szCs w:val="21"/>
          <w:u w:val="none"/>
        </w:rPr>
      </w:pPr>
      <w:r>
        <w:rPr>
          <w:rFonts w:hint="eastAsia" w:ascii="黑体" w:hAnsi="宋体" w:eastAsia="黑体" w:cs="宋体"/>
          <w:color w:val="000000"/>
          <w:kern w:val="0"/>
          <w:sz w:val="21"/>
          <w:szCs w:val="21"/>
          <w:u w:val="none"/>
        </w:rPr>
        <w:t>第一章 ………………………（学时）</w:t>
      </w:r>
      <w:r>
        <w:rPr>
          <w:rFonts w:hint="eastAsia" w:ascii="黑体" w:eastAsia="黑体"/>
          <w:color w:val="000000"/>
          <w:kern w:val="0"/>
          <w:sz w:val="21"/>
          <w:szCs w:val="21"/>
          <w:u w:val="none"/>
        </w:rPr>
        <w:t>(</w:t>
      </w:r>
      <w:r>
        <w:rPr>
          <w:rFonts w:hint="eastAsia" w:ascii="黑体" w:hAnsi="宋体" w:eastAsia="黑体"/>
          <w:color w:val="000000"/>
          <w:kern w:val="0"/>
          <w:sz w:val="21"/>
          <w:szCs w:val="21"/>
          <w:u w:val="none"/>
        </w:rPr>
        <w:t>五</w:t>
      </w:r>
      <w:r>
        <w:rPr>
          <w:rFonts w:hint="eastAsia" w:ascii="黑体" w:eastAsia="黑体"/>
          <w:color w:val="000000"/>
          <w:kern w:val="0"/>
          <w:sz w:val="21"/>
          <w:szCs w:val="21"/>
          <w:u w:val="none"/>
        </w:rPr>
        <w:t>号黑体居中，段前段后0.5行)</w:t>
      </w:r>
    </w:p>
    <w:p>
      <w:pPr>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rPr>
        <w:t>（一）</w:t>
      </w:r>
      <w:r>
        <w:rPr>
          <w:rFonts w:eastAsia="黑体"/>
          <w:bCs/>
          <w:color w:val="000000"/>
          <w:kern w:val="0"/>
          <w:sz w:val="21"/>
          <w:szCs w:val="21"/>
          <w:u w:val="none"/>
          <w:lang w:val="zh-CN"/>
        </w:rPr>
        <w:t>教学要求</w:t>
      </w:r>
      <w:r>
        <w:rPr>
          <w:rFonts w:hint="eastAsia" w:ascii="仿宋_GB2312" w:eastAsia="仿宋_GB2312"/>
          <w:color w:val="FF0000"/>
          <w:kern w:val="0"/>
          <w:sz w:val="21"/>
          <w:szCs w:val="21"/>
          <w:u w:val="none"/>
          <w:lang w:val="zh-CN"/>
        </w:rPr>
        <w:t>（内容五号仿宋GB2312，段前段后0行，段落固定值18磅）</w:t>
      </w:r>
    </w:p>
    <w:p>
      <w:pPr>
        <w:spacing w:line="360" w:lineRule="exact"/>
        <w:ind w:firstLine="420" w:firstLineChars="200"/>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kern w:val="0"/>
          <w:sz w:val="21"/>
          <w:szCs w:val="21"/>
          <w:u w:val="none"/>
        </w:rPr>
        <w:t>通过本章内容的学习，了解××××，理解××××，掌握××××等。</w:t>
      </w:r>
    </w:p>
    <w:p>
      <w:pPr>
        <w:widowControl/>
        <w:adjustRightIn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注：教学要求分为了解、理解和掌握三个层次：</w:t>
      </w:r>
    </w:p>
    <w:p>
      <w:pPr>
        <w:widowControl/>
        <w:adjustRightIn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了解：指一般概念性的认识，要求学生能够一般地了解所学内容。</w:t>
      </w:r>
    </w:p>
    <w:p>
      <w:pPr>
        <w:widowControl/>
        <w:adjustRightIn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理解：要求学生能够进行简单分析和判断。</w:t>
      </w:r>
    </w:p>
    <w:p>
      <w:pPr>
        <w:widowControl/>
        <w:adjustRightIn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掌握：要求学生能够全面、深入理解和熟练掌握所学内容，并能够用所学的内容分析、初步设计和解答与实际应用相关的问题，能够举一反三。</w:t>
      </w:r>
    </w:p>
    <w:p>
      <w:pPr>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rPr>
        <w:t>（二）</w:t>
      </w:r>
      <w:r>
        <w:rPr>
          <w:rFonts w:eastAsia="黑体"/>
          <w:bCs/>
          <w:color w:val="000000"/>
          <w:kern w:val="0"/>
          <w:sz w:val="21"/>
          <w:szCs w:val="21"/>
          <w:u w:val="none"/>
          <w:lang w:val="zh-CN"/>
        </w:rPr>
        <w:t>教学</w:t>
      </w:r>
      <w:r>
        <w:rPr>
          <w:rFonts w:hint="eastAsia" w:eastAsia="黑体"/>
          <w:bCs/>
          <w:color w:val="000000"/>
          <w:kern w:val="0"/>
          <w:sz w:val="21"/>
          <w:szCs w:val="21"/>
          <w:u w:val="none"/>
          <w:lang w:val="zh-CN"/>
        </w:rPr>
        <w:t>重点与难点</w:t>
      </w:r>
      <w:r>
        <w:rPr>
          <w:rFonts w:hint="eastAsia" w:ascii="仿宋_GB2312" w:eastAsia="仿宋_GB2312"/>
          <w:color w:val="FF0000"/>
          <w:kern w:val="0"/>
          <w:sz w:val="21"/>
          <w:szCs w:val="21"/>
          <w:u w:val="none"/>
          <w:lang w:val="zh-CN"/>
        </w:rPr>
        <w:t>（内容五号仿宋GB2312，段前段后0行，段落固定值18磅）</w:t>
      </w:r>
    </w:p>
    <w:p>
      <w:pPr>
        <w:widowControl/>
        <w:adjustRightInd w:val="0"/>
        <w:spacing w:line="360" w:lineRule="exact"/>
        <w:ind w:firstLine="420" w:firstLineChars="200"/>
        <w:jc w:val="left"/>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教学重点：</w:t>
      </w:r>
    </w:p>
    <w:p>
      <w:pPr>
        <w:spacing w:line="360" w:lineRule="exact"/>
        <w:ind w:firstLine="428" w:firstLineChars="204"/>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教学难点：</w:t>
      </w:r>
    </w:p>
    <w:p>
      <w:pPr>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r>
        <w:rPr>
          <w:rFonts w:hint="eastAsia" w:ascii="仿宋_GB2312" w:eastAsia="仿宋_GB2312"/>
          <w:color w:val="FF0000"/>
          <w:kern w:val="0"/>
          <w:sz w:val="21"/>
          <w:szCs w:val="21"/>
          <w:u w:val="none"/>
          <w:lang w:val="zh-CN"/>
        </w:rPr>
        <w:t>（内容五号仿宋GB2312，段前段后0行，段落固定值18磅）</w:t>
      </w:r>
    </w:p>
    <w:p>
      <w:pPr>
        <w:spacing w:line="360" w:lineRule="exact"/>
        <w:ind w:firstLine="428" w:firstLineChars="204"/>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第一节 ………………………</w:t>
      </w:r>
    </w:p>
    <w:p>
      <w:pPr>
        <w:spacing w:line="360" w:lineRule="exact"/>
        <w:ind w:firstLine="840" w:firstLineChars="400"/>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1．………………………</w:t>
      </w:r>
    </w:p>
    <w:p>
      <w:pPr>
        <w:spacing w:line="360" w:lineRule="exact"/>
        <w:ind w:firstLine="848" w:firstLineChars="404"/>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2．……………………</w:t>
      </w:r>
    </w:p>
    <w:p>
      <w:pPr>
        <w:spacing w:line="360" w:lineRule="exact"/>
        <w:ind w:firstLine="420" w:firstLineChars="200"/>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第二节……………………</w:t>
      </w:r>
    </w:p>
    <w:p>
      <w:pPr>
        <w:spacing w:line="360" w:lineRule="exact"/>
        <w:ind w:firstLine="848" w:firstLineChars="404"/>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1．……………………</w:t>
      </w:r>
    </w:p>
    <w:p>
      <w:pPr>
        <w:spacing w:line="360" w:lineRule="exact"/>
        <w:ind w:firstLine="848" w:firstLineChars="404"/>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2．……………………</w:t>
      </w:r>
    </w:p>
    <w:p>
      <w:pPr>
        <w:spacing w:line="360" w:lineRule="exact"/>
        <w:ind w:firstLine="525" w:firstLineChars="250"/>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本章习题要点：</w:t>
      </w:r>
    </w:p>
    <w:p>
      <w:pPr>
        <w:widowControl/>
        <w:adjustRightInd w:val="0"/>
        <w:spacing w:line="360" w:lineRule="exact"/>
        <w:ind w:firstLine="420" w:firstLineChars="200"/>
        <w:jc w:val="left"/>
        <w:rPr>
          <w:rFonts w:eastAsia="仿宋_GB2312"/>
          <w:color w:val="FF0000"/>
          <w:kern w:val="0"/>
          <w:sz w:val="21"/>
          <w:szCs w:val="21"/>
          <w:u w:val="none"/>
        </w:rPr>
      </w:pPr>
      <w:r>
        <w:rPr>
          <w:rFonts w:eastAsia="仿宋_GB2312"/>
          <w:color w:val="FF0000"/>
          <w:kern w:val="0"/>
          <w:sz w:val="21"/>
          <w:szCs w:val="21"/>
          <w:u w:val="none"/>
        </w:rPr>
        <w:t>注：此部分根据具体课程，可按章节列出具体内容，也可根据内容分块。</w:t>
      </w:r>
    </w:p>
    <w:p>
      <w:pPr>
        <w:spacing w:line="360" w:lineRule="exact"/>
        <w:jc w:val="center"/>
        <w:rPr>
          <w:rFonts w:ascii="仿宋_GB2312" w:hAnsi="宋体" w:eastAsia="仿宋_GB2312" w:cs="宋体"/>
          <w:color w:val="000000"/>
          <w:kern w:val="0"/>
          <w:sz w:val="21"/>
          <w:szCs w:val="21"/>
          <w:u w:val="none"/>
        </w:rPr>
      </w:pPr>
      <w:r>
        <w:rPr>
          <w:rFonts w:hint="eastAsia" w:ascii="黑体" w:hAnsi="宋体" w:eastAsia="黑体" w:cs="宋体"/>
          <w:color w:val="000000"/>
          <w:kern w:val="0"/>
          <w:sz w:val="21"/>
          <w:szCs w:val="21"/>
          <w:u w:val="none"/>
        </w:rPr>
        <w:t>第二章 ………………………（学时）</w:t>
      </w:r>
    </w:p>
    <w:p>
      <w:pPr>
        <w:widowControl/>
        <w:adjustRightInd w:val="0"/>
        <w:spacing w:line="360" w:lineRule="exact"/>
        <w:ind w:firstLine="420" w:firstLineChars="200"/>
        <w:jc w:val="left"/>
        <w:rPr>
          <w:rFonts w:ascii="仿宋_GB2312" w:hAnsi="仿宋_GB2312" w:eastAsia="仿宋_GB2312" w:cs="仿宋_GB2312"/>
          <w:color w:val="FF0000"/>
          <w:kern w:val="0"/>
          <w:sz w:val="21"/>
          <w:szCs w:val="21"/>
          <w:u w:val="none"/>
        </w:rPr>
      </w:pPr>
      <w:r>
        <w:rPr>
          <w:rFonts w:eastAsia="黑体"/>
          <w:bCs/>
          <w:color w:val="000000"/>
          <w:kern w:val="0"/>
          <w:sz w:val="21"/>
          <w:szCs w:val="21"/>
          <w:u w:val="none"/>
        </w:rPr>
        <w:t>（一）</w:t>
      </w:r>
      <w:r>
        <w:rPr>
          <w:rFonts w:eastAsia="黑体"/>
          <w:bCs/>
          <w:color w:val="000000"/>
          <w:kern w:val="0"/>
          <w:sz w:val="21"/>
          <w:szCs w:val="21"/>
          <w:u w:val="none"/>
          <w:lang w:val="zh-CN"/>
        </w:rPr>
        <w:t>教学要求</w:t>
      </w:r>
    </w:p>
    <w:p>
      <w:pPr>
        <w:widowControl/>
        <w:adjustRightInd w:val="0"/>
        <w:spacing w:line="360" w:lineRule="exact"/>
        <w:ind w:firstLine="420" w:firstLineChars="200"/>
        <w:jc w:val="left"/>
        <w:rPr>
          <w:rFonts w:eastAsia="黑体"/>
          <w:bCs/>
          <w:color w:val="000000"/>
          <w:kern w:val="0"/>
          <w:sz w:val="21"/>
          <w:szCs w:val="21"/>
          <w:u w:val="none"/>
          <w:lang w:val="zh-CN"/>
        </w:rPr>
      </w:pPr>
      <w:r>
        <w:rPr>
          <w:rFonts w:eastAsia="黑体"/>
          <w:bCs/>
          <w:color w:val="000000"/>
          <w:kern w:val="0"/>
          <w:sz w:val="21"/>
          <w:szCs w:val="21"/>
          <w:u w:val="none"/>
        </w:rPr>
        <w:t>（二）</w:t>
      </w:r>
      <w:r>
        <w:rPr>
          <w:rFonts w:eastAsia="黑体"/>
          <w:bCs/>
          <w:color w:val="000000"/>
          <w:kern w:val="0"/>
          <w:sz w:val="21"/>
          <w:szCs w:val="21"/>
          <w:u w:val="none"/>
          <w:lang w:val="zh-CN"/>
        </w:rPr>
        <w:t>教学</w:t>
      </w:r>
      <w:r>
        <w:rPr>
          <w:rFonts w:hint="eastAsia" w:eastAsia="黑体"/>
          <w:bCs/>
          <w:color w:val="000000"/>
          <w:kern w:val="0"/>
          <w:sz w:val="21"/>
          <w:szCs w:val="21"/>
          <w:u w:val="none"/>
          <w:lang w:val="zh-CN"/>
        </w:rPr>
        <w:t>重点与难点</w:t>
      </w:r>
    </w:p>
    <w:p>
      <w:pPr>
        <w:widowControl/>
        <w:adjustRightInd w:val="0"/>
        <w:spacing w:line="360" w:lineRule="exact"/>
        <w:ind w:firstLine="420" w:firstLineChars="200"/>
        <w:jc w:val="left"/>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教学重点：</w:t>
      </w:r>
    </w:p>
    <w:p>
      <w:pPr>
        <w:spacing w:line="360" w:lineRule="exact"/>
        <w:ind w:firstLine="428" w:firstLineChars="204"/>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教学难点：</w:t>
      </w:r>
    </w:p>
    <w:p>
      <w:pPr>
        <w:spacing w:line="360" w:lineRule="exact"/>
        <w:ind w:firstLine="428" w:firstLineChars="204"/>
        <w:rPr>
          <w:rFonts w:eastAsia="黑体"/>
          <w:bCs/>
          <w:color w:val="00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widowControl/>
        <w:adjustRightInd w:val="0"/>
        <w:spacing w:line="360" w:lineRule="exact"/>
        <w:ind w:firstLine="420" w:firstLineChars="200"/>
        <w:jc w:val="left"/>
        <w:rPr>
          <w:rFonts w:ascii="仿宋_GB2312" w:hAnsi="宋体" w:eastAsia="仿宋_GB2312" w:cs="宋体"/>
          <w:color w:val="000000"/>
          <w:kern w:val="0"/>
          <w:sz w:val="21"/>
          <w:szCs w:val="21"/>
          <w:u w:val="none"/>
        </w:rPr>
      </w:pPr>
      <w:r>
        <w:rPr>
          <w:rFonts w:ascii="仿宋_GB2312" w:hAnsi="宋体" w:eastAsia="仿宋_GB2312" w:cs="宋体"/>
          <w:color w:val="000000"/>
          <w:kern w:val="0"/>
          <w:sz w:val="21"/>
          <w:szCs w:val="21"/>
          <w:u w:val="none"/>
        </w:rPr>
        <w:t>………………………</w:t>
      </w:r>
      <w:r>
        <w:rPr>
          <w:rFonts w:hint="eastAsia" w:ascii="仿宋_GB2312" w:hAnsi="宋体" w:eastAsia="仿宋_GB2312" w:cs="宋体"/>
          <w:color w:val="000000"/>
          <w:kern w:val="0"/>
          <w:sz w:val="21"/>
          <w:szCs w:val="21"/>
          <w:u w:val="none"/>
        </w:rPr>
        <w:t>.</w:t>
      </w:r>
    </w:p>
    <w:p>
      <w:pPr>
        <w:widowControl/>
        <w:adjustRightInd w:val="0"/>
        <w:spacing w:line="360" w:lineRule="exact"/>
        <w:ind w:firstLine="420" w:firstLineChars="200"/>
        <w:jc w:val="left"/>
        <w:rPr>
          <w:rFonts w:ascii="仿宋_GB2312" w:eastAsia="仿宋_GB2312"/>
          <w:sz w:val="21"/>
          <w:szCs w:val="21"/>
          <w:u w:val="none"/>
        </w:rPr>
      </w:pPr>
      <w:r>
        <w:rPr>
          <w:rFonts w:ascii="仿宋_GB2312" w:hAnsi="宋体" w:eastAsia="仿宋_GB2312" w:cs="宋体"/>
          <w:color w:val="000000"/>
          <w:kern w:val="0"/>
          <w:sz w:val="21"/>
          <w:szCs w:val="21"/>
          <w:u w:val="none"/>
        </w:rPr>
        <w:t>………………………</w:t>
      </w:r>
    </w:p>
    <w:p>
      <w:pPr>
        <w:widowControl/>
        <w:spacing w:before="156" w:beforeLines="50" w:after="156" w:afterLines="50" w:line="560" w:lineRule="exact"/>
        <w:ind w:firstLine="480" w:firstLineChars="200"/>
        <w:rPr>
          <w:rFonts w:eastAsia="黑体"/>
          <w:color w:val="000000"/>
          <w:kern w:val="0"/>
          <w:sz w:val="24"/>
          <w:szCs w:val="21"/>
          <w:u w:val="none"/>
          <w:lang w:val="zh-CN"/>
        </w:rPr>
      </w:pPr>
      <w:r>
        <w:rPr>
          <w:rFonts w:hint="eastAsia" w:eastAsia="黑体"/>
          <w:color w:val="000000"/>
          <w:kern w:val="0"/>
          <w:sz w:val="24"/>
          <w:szCs w:val="21"/>
          <w:u w:val="none"/>
          <w:lang w:val="zh-CN"/>
        </w:rPr>
        <w:t>五、考核方式及评价要求（此项目只限考查课填写，考试课另编写考试大纲）</w:t>
      </w:r>
    </w:p>
    <w:p>
      <w:pPr>
        <w:widowControl/>
        <w:spacing w:line="360" w:lineRule="exact"/>
        <w:ind w:firstLine="420" w:firstLineChars="200"/>
        <w:rPr>
          <w:rFonts w:eastAsia="仿宋_GB2312"/>
          <w:b/>
          <w:color w:val="FF0000"/>
          <w:sz w:val="21"/>
          <w:szCs w:val="21"/>
          <w:u w:val="none"/>
        </w:rPr>
      </w:pPr>
      <w:r>
        <w:rPr>
          <w:rFonts w:hint="eastAsia" w:ascii="仿宋_GB2312" w:hAnsi="宋体" w:eastAsia="仿宋_GB2312" w:cs="宋体"/>
          <w:kern w:val="0"/>
          <w:sz w:val="21"/>
          <w:szCs w:val="21"/>
          <w:u w:val="none"/>
        </w:rPr>
        <w:t>写明本课程的考核方式、要求等，侧重考核学生利用所学知识综合分析和解决实际问题的能力。实施多元化评价方式，推进过程性考核与终结性考核相结合、校内考核与校外考核相结合等多种考核方式。诸如：以证代考、</w:t>
      </w:r>
      <w:r>
        <w:rPr>
          <w:rFonts w:ascii="仿宋_GB2312" w:hAnsi="宋体" w:eastAsia="仿宋_GB2312" w:cs="宋体"/>
          <w:kern w:val="0"/>
          <w:sz w:val="21"/>
          <w:szCs w:val="21"/>
          <w:u w:val="none"/>
        </w:rPr>
        <w:t>课堂测试</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作业撰写</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.课堂演讲</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期中考试</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期</w:t>
      </w:r>
      <w:r>
        <w:rPr>
          <w:rFonts w:hint="eastAsia" w:ascii="仿宋_GB2312" w:hAnsi="宋体" w:eastAsia="仿宋_GB2312" w:cs="宋体"/>
          <w:kern w:val="0"/>
          <w:sz w:val="21"/>
          <w:szCs w:val="21"/>
          <w:u w:val="none"/>
        </w:rPr>
        <w:t>末</w:t>
      </w:r>
      <w:r>
        <w:rPr>
          <w:rFonts w:ascii="仿宋_GB2312" w:hAnsi="宋体" w:eastAsia="仿宋_GB2312" w:cs="宋体"/>
          <w:kern w:val="0"/>
          <w:sz w:val="21"/>
          <w:szCs w:val="21"/>
          <w:u w:val="none"/>
        </w:rPr>
        <w:t>考试</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出勤率</w:t>
      </w:r>
      <w:r>
        <w:rPr>
          <w:rFonts w:hint="eastAsia" w:ascii="仿宋_GB2312" w:hAnsi="宋体" w:eastAsia="仿宋_GB2312" w:cs="宋体"/>
          <w:kern w:val="0"/>
          <w:sz w:val="21"/>
          <w:szCs w:val="21"/>
          <w:u w:val="none"/>
        </w:rPr>
        <w:t>等多种考核方式。</w:t>
      </w:r>
      <w:r>
        <w:rPr>
          <w:rFonts w:hint="eastAsia" w:eastAsia="仿宋_GB2312"/>
          <w:b/>
          <w:color w:val="FF0000"/>
          <w:sz w:val="21"/>
          <w:szCs w:val="21"/>
          <w:u w:val="none"/>
        </w:rPr>
        <w:t>同时要明确各种评价方法在课程考核中所占比例，核心课程、部分基础课期末考试比重不能超过50%，各评价方式百分比之和为100%。</w:t>
      </w:r>
    </w:p>
    <w:p>
      <w:pPr>
        <w:spacing w:before="156" w:beforeLines="50" w:after="156" w:afterLines="50"/>
        <w:ind w:firstLine="480" w:firstLineChars="200"/>
        <w:rPr>
          <w:rFonts w:eastAsia="黑体"/>
          <w:color w:val="000000"/>
          <w:kern w:val="0"/>
          <w:sz w:val="24"/>
          <w:szCs w:val="21"/>
          <w:u w:val="none"/>
          <w:lang w:val="zh-CN"/>
        </w:rPr>
      </w:pPr>
      <w:r>
        <w:rPr>
          <w:rFonts w:hint="eastAsia" w:eastAsia="黑体"/>
          <w:color w:val="000000"/>
          <w:kern w:val="0"/>
          <w:sz w:val="24"/>
          <w:szCs w:val="21"/>
          <w:u w:val="none"/>
          <w:lang w:val="zh-CN"/>
        </w:rPr>
        <w:t>六、教材及教学主要参考书</w:t>
      </w:r>
    </w:p>
    <w:p>
      <w:pPr>
        <w:widowControl/>
        <w:adjustRightInd w:val="0"/>
        <w:spacing w:line="360" w:lineRule="exact"/>
        <w:ind w:firstLine="420" w:firstLineChars="200"/>
        <w:jc w:val="left"/>
        <w:rPr>
          <w:rFonts w:eastAsia="黑体"/>
          <w:bCs/>
          <w:color w:val="000000"/>
          <w:kern w:val="0"/>
          <w:sz w:val="21"/>
          <w:szCs w:val="21"/>
          <w:u w:val="none"/>
        </w:rPr>
      </w:pPr>
      <w:r>
        <w:rPr>
          <w:rFonts w:hint="eastAsia" w:eastAsia="黑体"/>
          <w:bCs/>
          <w:color w:val="000000"/>
          <w:kern w:val="0"/>
          <w:sz w:val="21"/>
          <w:szCs w:val="21"/>
          <w:u w:val="none"/>
          <w:lang w:val="zh-CN"/>
        </w:rPr>
        <w:t>（一）</w:t>
      </w:r>
      <w:r>
        <w:rPr>
          <w:rFonts w:eastAsia="黑体"/>
          <w:bCs/>
          <w:color w:val="000000"/>
          <w:kern w:val="0"/>
          <w:sz w:val="21"/>
          <w:szCs w:val="21"/>
          <w:u w:val="none"/>
          <w:lang w:val="zh-CN"/>
        </w:rPr>
        <w:t>推荐教材</w:t>
      </w:r>
    </w:p>
    <w:p>
      <w:pPr>
        <w:widowControl/>
        <w:adjustRightInd w:val="0"/>
        <w:spacing w:line="360" w:lineRule="exact"/>
        <w:ind w:firstLine="420" w:firstLineChars="200"/>
        <w:jc w:val="left"/>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《××××××》，×××主编，×××××出版社，××××年×月第×版。</w:t>
      </w:r>
    </w:p>
    <w:p>
      <w:pPr>
        <w:widowControl/>
        <w:adjustRightInd w:val="0"/>
        <w:spacing w:line="360" w:lineRule="exact"/>
        <w:ind w:firstLine="420" w:firstLineChars="200"/>
        <w:jc w:val="left"/>
        <w:rPr>
          <w:rFonts w:eastAsia="黑体"/>
          <w:bCs/>
          <w:color w:val="000000"/>
          <w:kern w:val="0"/>
          <w:sz w:val="21"/>
          <w:szCs w:val="21"/>
          <w:u w:val="none"/>
          <w:lang w:val="zh-CN"/>
        </w:rPr>
      </w:pPr>
      <w:r>
        <w:rPr>
          <w:rFonts w:hint="eastAsia" w:eastAsia="黑体"/>
          <w:bCs/>
          <w:color w:val="000000"/>
          <w:kern w:val="0"/>
          <w:sz w:val="21"/>
          <w:szCs w:val="21"/>
          <w:u w:val="none"/>
          <w:lang w:val="zh-CN"/>
        </w:rPr>
        <w:t>（二）</w:t>
      </w:r>
      <w:r>
        <w:rPr>
          <w:rFonts w:eastAsia="黑体"/>
          <w:bCs/>
          <w:color w:val="000000"/>
          <w:kern w:val="0"/>
          <w:sz w:val="21"/>
          <w:szCs w:val="21"/>
          <w:u w:val="none"/>
          <w:lang w:val="zh-CN"/>
        </w:rPr>
        <w:t>参考书目</w:t>
      </w:r>
    </w:p>
    <w:p>
      <w:pPr>
        <w:widowControl/>
        <w:adjustRightInd w:val="0"/>
        <w:spacing w:line="360" w:lineRule="exact"/>
        <w:ind w:firstLine="420" w:firstLineChars="200"/>
        <w:jc w:val="left"/>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《××××××》，×××主编，×××××出版社，××××年×月第×版。</w:t>
      </w:r>
    </w:p>
    <w:p>
      <w:pPr>
        <w:widowControl/>
        <w:snapToGrid w:val="0"/>
        <w:spacing w:line="360" w:lineRule="exact"/>
        <w:ind w:firstLine="735" w:firstLineChars="350"/>
        <w:jc w:val="left"/>
        <w:rPr>
          <w:color w:val="000000"/>
          <w:kern w:val="0"/>
          <w:sz w:val="21"/>
          <w:szCs w:val="21"/>
          <w:u w:val="none"/>
          <w:lang w:val="zh-CN"/>
        </w:rPr>
      </w:pPr>
      <w:r>
        <w:rPr>
          <w:color w:val="000000"/>
          <w:kern w:val="0"/>
          <w:sz w:val="21"/>
          <w:szCs w:val="21"/>
          <w:u w:val="none"/>
          <w:lang w:val="zh-CN"/>
        </w:rPr>
        <w:t>………</w:t>
      </w:r>
    </w:p>
    <w:p>
      <w:pPr>
        <w:widowControl/>
        <w:adjustRightInd w:val="0"/>
        <w:spacing w:before="156" w:beforeLines="50" w:line="360" w:lineRule="exact"/>
        <w:ind w:firstLine="420" w:firstLineChars="200"/>
        <w:jc w:val="left"/>
        <w:rPr>
          <w:rFonts w:eastAsia="仿宋_GB2312"/>
          <w:color w:val="FF0000"/>
          <w:kern w:val="0"/>
          <w:sz w:val="21"/>
          <w:szCs w:val="21"/>
          <w:u w:val="none"/>
        </w:rPr>
      </w:pPr>
      <w:r>
        <w:rPr>
          <w:rFonts w:hint="eastAsia" w:eastAsia="仿宋_GB2312"/>
          <w:color w:val="FF0000"/>
          <w:kern w:val="0"/>
          <w:sz w:val="21"/>
          <w:szCs w:val="21"/>
          <w:u w:val="none"/>
        </w:rPr>
        <w:t>注：此处需填写理论课程和实验实训的教材和参考书目</w:t>
      </w:r>
    </w:p>
    <w:p>
      <w:pPr>
        <w:spacing w:before="156" w:beforeLines="50" w:after="156" w:afterLines="50"/>
        <w:ind w:firstLine="480" w:firstLineChars="200"/>
        <w:rPr>
          <w:rFonts w:eastAsia="黑体"/>
          <w:color w:val="000000"/>
          <w:kern w:val="0"/>
          <w:sz w:val="24"/>
          <w:szCs w:val="21"/>
          <w:u w:val="none"/>
          <w:lang w:val="zh-CN"/>
        </w:rPr>
      </w:pPr>
      <w:r>
        <w:rPr>
          <w:rFonts w:hint="eastAsia" w:eastAsia="黑体"/>
          <w:color w:val="000000"/>
          <w:kern w:val="0"/>
          <w:sz w:val="24"/>
          <w:szCs w:val="21"/>
          <w:u w:val="none"/>
          <w:lang w:val="zh-CN"/>
        </w:rPr>
        <w:t>七、说明</w:t>
      </w:r>
    </w:p>
    <w:p>
      <w:pPr>
        <w:ind w:firstLine="420" w:firstLineChars="200"/>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此部分可做一些补充说明，若无需说明则可省略该项。</w:t>
      </w:r>
    </w:p>
    <w:p>
      <w:pPr>
        <w:ind w:firstLine="420" w:firstLineChars="200"/>
        <w:rPr>
          <w:rFonts w:ascii="宋体" w:hAnsi="宋体" w:cs="宋体"/>
          <w:color w:val="000000"/>
          <w:kern w:val="0"/>
          <w:sz w:val="21"/>
          <w:szCs w:val="21"/>
          <w:u w:val="none"/>
        </w:rPr>
      </w:pPr>
    </w:p>
    <w:p>
      <w:pPr>
        <w:ind w:firstLine="420" w:firstLineChars="200"/>
        <w:rPr>
          <w:rFonts w:ascii="宋体" w:hAnsi="宋体" w:cs="宋体"/>
          <w:color w:val="000000"/>
          <w:kern w:val="0"/>
          <w:sz w:val="21"/>
          <w:szCs w:val="21"/>
          <w:u w:val="none"/>
        </w:rPr>
      </w:pPr>
    </w:p>
    <w:p>
      <w:pPr>
        <w:ind w:firstLine="420" w:firstLineChars="200"/>
        <w:rPr>
          <w:rFonts w:ascii="宋体" w:hAnsi="宋体" w:cs="宋体"/>
          <w:color w:val="000000"/>
          <w:kern w:val="0"/>
          <w:sz w:val="21"/>
          <w:szCs w:val="21"/>
          <w:u w:val="none"/>
        </w:rPr>
      </w:pPr>
    </w:p>
    <w:tbl>
      <w:tblPr>
        <w:tblStyle w:val="7"/>
        <w:tblW w:w="4618" w:type="dxa"/>
        <w:tblInd w:w="4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tcPr>
          <w:p>
            <w:pPr>
              <w:jc w:val="distribute"/>
              <w:rPr>
                <w:rFonts w:ascii="仿宋_GB2312" w:eastAsia="仿宋_GB2312"/>
                <w:b/>
                <w:spacing w:val="34"/>
                <w:sz w:val="28"/>
                <w:szCs w:val="28"/>
                <w:u w:val="none"/>
              </w:rPr>
            </w:pPr>
            <w:r>
              <w:rPr>
                <w:rFonts w:hint="eastAsia" w:ascii="仿宋_GB2312" w:eastAsia="仿宋_GB2312"/>
                <w:b/>
                <w:spacing w:val="34"/>
                <w:sz w:val="28"/>
                <w:szCs w:val="28"/>
                <w:u w:val="none"/>
              </w:rPr>
              <w:t>大纲制定人：</w:t>
            </w:r>
          </w:p>
        </w:tc>
        <w:tc>
          <w:tcPr>
            <w:tcW w:w="2322" w:type="dxa"/>
          </w:tcPr>
          <w:p>
            <w:pPr>
              <w:jc w:val="center"/>
              <w:rPr>
                <w:rFonts w:ascii="仿宋_GB2312" w:eastAsia="仿宋_GB2312"/>
                <w:b/>
                <w:spacing w:val="34"/>
                <w:sz w:val="30"/>
                <w:szCs w:val="3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tcPr>
          <w:p>
            <w:pPr>
              <w:jc w:val="distribute"/>
              <w:rPr>
                <w:rFonts w:ascii="仿宋_GB2312" w:eastAsia="仿宋_GB2312"/>
                <w:b/>
                <w:spacing w:val="34"/>
                <w:sz w:val="28"/>
                <w:szCs w:val="28"/>
                <w:u w:val="none"/>
              </w:rPr>
            </w:pPr>
            <w:r>
              <w:rPr>
                <w:rFonts w:hint="eastAsia" w:ascii="仿宋_GB2312" w:eastAsia="仿宋_GB2312"/>
                <w:b/>
                <w:spacing w:val="34"/>
                <w:sz w:val="28"/>
                <w:szCs w:val="28"/>
                <w:u w:val="none"/>
              </w:rPr>
              <w:t>大纲审定人：</w:t>
            </w:r>
          </w:p>
        </w:tc>
        <w:tc>
          <w:tcPr>
            <w:tcW w:w="2322" w:type="dxa"/>
          </w:tcPr>
          <w:p>
            <w:pPr>
              <w:jc w:val="center"/>
              <w:rPr>
                <w:rFonts w:ascii="仿宋_GB2312" w:eastAsia="仿宋_GB2312"/>
                <w:b/>
                <w:spacing w:val="34"/>
                <w:sz w:val="30"/>
                <w:szCs w:val="3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tcPr>
          <w:p>
            <w:pPr>
              <w:jc w:val="distribute"/>
              <w:rPr>
                <w:rFonts w:ascii="仿宋_GB2312" w:eastAsia="仿宋_GB2312"/>
                <w:b/>
                <w:spacing w:val="34"/>
                <w:sz w:val="28"/>
                <w:szCs w:val="28"/>
                <w:u w:val="none"/>
              </w:rPr>
            </w:pPr>
            <w:r>
              <w:rPr>
                <w:rFonts w:hint="eastAsia" w:ascii="仿宋_GB2312" w:eastAsia="仿宋_GB2312"/>
                <w:b/>
                <w:spacing w:val="34"/>
                <w:sz w:val="28"/>
                <w:szCs w:val="28"/>
                <w:u w:val="none"/>
              </w:rPr>
              <w:t>制定时间：</w:t>
            </w:r>
          </w:p>
        </w:tc>
        <w:tc>
          <w:tcPr>
            <w:tcW w:w="2322" w:type="dxa"/>
          </w:tcPr>
          <w:p>
            <w:pPr>
              <w:jc w:val="center"/>
              <w:rPr>
                <w:rFonts w:ascii="仿宋_GB2312" w:eastAsia="仿宋_GB2312"/>
                <w:b/>
                <w:spacing w:val="34"/>
                <w:sz w:val="30"/>
                <w:szCs w:val="30"/>
                <w:u w:val="none"/>
              </w:rPr>
            </w:pPr>
          </w:p>
        </w:tc>
      </w:tr>
    </w:tbl>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附件4：</w:t>
      </w:r>
    </w:p>
    <w:p>
      <w:pPr>
        <w:jc w:val="center"/>
        <w:rPr>
          <w:rFonts w:ascii="黑体" w:hAnsi="黑体" w:eastAsia="黑体" w:cs="黑体"/>
          <w:sz w:val="24"/>
          <w:u w:val="none"/>
        </w:rPr>
      </w:pPr>
      <w:r>
        <w:rPr>
          <w:rFonts w:hint="eastAsia" w:eastAsia="黑体"/>
          <w:bCs/>
          <w:sz w:val="30"/>
          <w:szCs w:val="30"/>
          <w:u w:val="none"/>
        </w:rPr>
        <w:t>《</w:t>
      </w:r>
      <w:r>
        <w:rPr>
          <w:rFonts w:hint="eastAsia" w:ascii="宋体" w:eastAsia="黑体"/>
          <w:sz w:val="30"/>
          <w:szCs w:val="30"/>
          <w:u w:val="none"/>
        </w:rPr>
        <w:t>×××××××××</w:t>
      </w:r>
      <w:r>
        <w:rPr>
          <w:rFonts w:hint="eastAsia" w:eastAsia="黑体"/>
          <w:bCs/>
          <w:sz w:val="30"/>
          <w:szCs w:val="30"/>
          <w:u w:val="none"/>
        </w:rPr>
        <w:t>》课程考试大纲</w:t>
      </w:r>
    </w:p>
    <w:p>
      <w:pPr>
        <w:widowControl/>
        <w:adjustRightInd w:val="0"/>
        <w:spacing w:before="156" w:beforeLines="50" w:after="156" w:afterLines="50" w:line="360" w:lineRule="exact"/>
        <w:ind w:firstLine="480" w:firstLineChars="200"/>
        <w:jc w:val="left"/>
        <w:rPr>
          <w:rFonts w:ascii="黑体" w:hAnsi="黑体" w:eastAsia="黑体" w:cs="黑体"/>
          <w:sz w:val="24"/>
          <w:u w:val="none"/>
        </w:rPr>
      </w:pPr>
      <w:r>
        <w:rPr>
          <w:rFonts w:hint="eastAsia" w:ascii="黑体" w:hAnsi="黑体" w:eastAsia="黑体" w:cs="黑体"/>
          <w:sz w:val="24"/>
          <w:szCs w:val="24"/>
          <w:u w:val="none"/>
        </w:rPr>
        <w:t>一、课程性质与学习目的</w:t>
      </w:r>
      <w:r>
        <w:rPr>
          <w:rFonts w:eastAsia="黑体"/>
          <w:color w:val="000000"/>
          <w:kern w:val="0"/>
          <w:sz w:val="24"/>
          <w:szCs w:val="21"/>
          <w:u w:val="none"/>
          <w:lang w:val="zh-CN"/>
        </w:rPr>
        <w:t>（</w:t>
      </w:r>
      <w:r>
        <w:rPr>
          <w:rFonts w:eastAsia="黑体"/>
          <w:color w:val="FF0000"/>
          <w:kern w:val="0"/>
          <w:sz w:val="24"/>
          <w:szCs w:val="21"/>
          <w:u w:val="none"/>
          <w:lang w:val="zh-CN"/>
        </w:rPr>
        <w:t>一级标题小四号黑体，</w:t>
      </w:r>
      <w:r>
        <w:rPr>
          <w:rFonts w:hint="eastAsia" w:eastAsia="黑体"/>
          <w:color w:val="FF0000"/>
          <w:kern w:val="0"/>
          <w:sz w:val="24"/>
          <w:szCs w:val="21"/>
          <w:u w:val="none"/>
          <w:lang w:val="zh-CN"/>
        </w:rPr>
        <w:t>段前段后0.5行，</w:t>
      </w:r>
      <w:r>
        <w:rPr>
          <w:rFonts w:eastAsia="黑体"/>
          <w:color w:val="FF0000"/>
          <w:kern w:val="0"/>
          <w:sz w:val="24"/>
          <w:szCs w:val="21"/>
          <w:u w:val="none"/>
          <w:lang w:val="zh-CN"/>
        </w:rPr>
        <w:t>下同</w:t>
      </w:r>
      <w:r>
        <w:rPr>
          <w:rFonts w:eastAsia="黑体"/>
          <w:color w:val="000000"/>
          <w:kern w:val="0"/>
          <w:sz w:val="24"/>
          <w:szCs w:val="21"/>
          <w:u w:val="none"/>
          <w:lang w:val="zh-CN"/>
        </w:rPr>
        <w:t>）</w:t>
      </w:r>
    </w:p>
    <w:p>
      <w:pPr>
        <w:widowControl/>
        <w:adjustRightInd w:val="0"/>
        <w:spacing w:line="360" w:lineRule="exact"/>
        <w:ind w:firstLine="420" w:firstLineChars="200"/>
        <w:jc w:val="left"/>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概述本课程的性质与学习目的，要明确本课程类别，在人才培养方案中所处地位，学生通过该门课程的学习，应该达到或掌握的各项能力与要求。课程考试大纲应力求文字严谨、简明扼要，名词术语规范。</w:t>
      </w:r>
    </w:p>
    <w:p>
      <w:pPr>
        <w:widowControl/>
        <w:adjustRightInd w:val="0"/>
        <w:spacing w:line="360" w:lineRule="exact"/>
        <w:ind w:firstLine="420" w:firstLineChars="200"/>
        <w:jc w:val="left"/>
        <w:rPr>
          <w:rFonts w:ascii="黑体" w:hAnsi="黑体" w:eastAsia="黑体" w:cs="黑体"/>
          <w:color w:val="FF0000"/>
          <w:sz w:val="21"/>
          <w:szCs w:val="21"/>
          <w:u w:val="none"/>
        </w:rPr>
      </w:pPr>
      <w:r>
        <w:rPr>
          <w:rFonts w:hint="eastAsia" w:ascii="仿宋_GB2312" w:hAnsi="仿宋_GB2312" w:eastAsia="仿宋_GB2312" w:cs="仿宋_GB2312"/>
          <w:color w:val="FF0000"/>
          <w:kern w:val="0"/>
          <w:sz w:val="21"/>
          <w:szCs w:val="21"/>
          <w:u w:val="none"/>
          <w:lang w:val="zh-CN"/>
        </w:rPr>
        <w:t>（内容用五号仿宋GB2312，</w:t>
      </w:r>
      <w:r>
        <w:rPr>
          <w:rFonts w:hint="eastAsia" w:ascii="仿宋_GB2312" w:eastAsia="仿宋_GB2312"/>
          <w:color w:val="FF0000"/>
          <w:kern w:val="0"/>
          <w:sz w:val="21"/>
          <w:szCs w:val="21"/>
          <w:u w:val="none"/>
          <w:lang w:val="zh-CN"/>
        </w:rPr>
        <w:t>段落固定值18磅，</w:t>
      </w:r>
      <w:r>
        <w:rPr>
          <w:rFonts w:hint="eastAsia" w:ascii="仿宋_GB2312" w:hAnsi="仿宋_GB2312" w:eastAsia="仿宋_GB2312" w:cs="仿宋_GB2312"/>
          <w:color w:val="FF0000"/>
          <w:kern w:val="0"/>
          <w:sz w:val="21"/>
          <w:szCs w:val="21"/>
          <w:u w:val="none"/>
          <w:lang w:val="zh-CN"/>
        </w:rPr>
        <w:t>下同）</w:t>
      </w:r>
    </w:p>
    <w:p>
      <w:pPr>
        <w:widowControl/>
        <w:adjustRightInd w:val="0"/>
        <w:spacing w:before="156" w:beforeLines="50" w:after="156" w:afterLines="50" w:line="360" w:lineRule="exact"/>
        <w:ind w:firstLine="480" w:firstLineChars="200"/>
        <w:jc w:val="left"/>
        <w:rPr>
          <w:rFonts w:ascii="黑体" w:hAnsi="黑体" w:eastAsia="黑体" w:cs="黑体"/>
          <w:sz w:val="24"/>
          <w:u w:val="none"/>
        </w:rPr>
      </w:pPr>
      <w:r>
        <w:rPr>
          <w:rFonts w:hint="eastAsia" w:ascii="黑体" w:hAnsi="黑体" w:eastAsia="黑体" w:cs="黑体"/>
          <w:sz w:val="24"/>
          <w:szCs w:val="24"/>
          <w:u w:val="none"/>
        </w:rPr>
        <w:t>二、考试内容</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1.章节</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1.1考试知识点；……</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1.2……</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1.3……</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2.章节</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2.1考试知识点；……</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2.2……</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2.3……</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w:t>
      </w:r>
    </w:p>
    <w:p>
      <w:pPr>
        <w:widowControl/>
        <w:snapToGrid w:val="0"/>
        <w:spacing w:line="360" w:lineRule="exact"/>
        <w:ind w:firstLine="420" w:firstLineChars="200"/>
        <w:jc w:val="left"/>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（内容五号仿宋GB2312，段落固定值18磅）</w:t>
      </w:r>
    </w:p>
    <w:p>
      <w:pPr>
        <w:widowControl/>
        <w:adjustRightInd w:val="0"/>
        <w:spacing w:line="360" w:lineRule="exact"/>
        <w:ind w:firstLine="420" w:firstLineChars="200"/>
        <w:jc w:val="left"/>
        <w:rPr>
          <w:rFonts w:eastAsia="仿宋_GB2312"/>
          <w:color w:val="FF0000"/>
          <w:kern w:val="0"/>
          <w:sz w:val="21"/>
          <w:szCs w:val="21"/>
          <w:u w:val="none"/>
        </w:rPr>
      </w:pPr>
      <w:r>
        <w:rPr>
          <w:rFonts w:eastAsia="仿宋_GB2312"/>
          <w:color w:val="FF0000"/>
          <w:kern w:val="0"/>
          <w:sz w:val="21"/>
          <w:szCs w:val="21"/>
          <w:u w:val="none"/>
        </w:rPr>
        <w:t>注：此部分根据具体课程，可按章节列出具体</w:t>
      </w:r>
      <w:r>
        <w:rPr>
          <w:rFonts w:hint="eastAsia" w:eastAsia="仿宋_GB2312"/>
          <w:color w:val="FF0000"/>
          <w:kern w:val="0"/>
          <w:sz w:val="21"/>
          <w:szCs w:val="21"/>
          <w:u w:val="none"/>
        </w:rPr>
        <w:t>考试知识点</w:t>
      </w:r>
      <w:r>
        <w:rPr>
          <w:rFonts w:eastAsia="仿宋_GB2312"/>
          <w:color w:val="FF0000"/>
          <w:kern w:val="0"/>
          <w:sz w:val="21"/>
          <w:szCs w:val="21"/>
          <w:u w:val="none"/>
        </w:rPr>
        <w:t>，也可根据</w:t>
      </w:r>
      <w:r>
        <w:rPr>
          <w:rFonts w:hint="eastAsia" w:eastAsia="仿宋_GB2312"/>
          <w:color w:val="FF0000"/>
          <w:kern w:val="0"/>
          <w:sz w:val="21"/>
          <w:szCs w:val="21"/>
          <w:u w:val="none"/>
        </w:rPr>
        <w:t>考点</w:t>
      </w:r>
      <w:r>
        <w:rPr>
          <w:rFonts w:eastAsia="仿宋_GB2312"/>
          <w:color w:val="FF0000"/>
          <w:kern w:val="0"/>
          <w:sz w:val="21"/>
          <w:szCs w:val="21"/>
          <w:u w:val="none"/>
        </w:rPr>
        <w:t>分块。</w:t>
      </w:r>
    </w:p>
    <w:p>
      <w:pPr>
        <w:widowControl/>
        <w:adjustRightInd w:val="0"/>
        <w:spacing w:before="156" w:beforeLines="50" w:after="156" w:afterLines="50" w:line="360" w:lineRule="exact"/>
        <w:ind w:firstLine="480" w:firstLineChars="200"/>
        <w:jc w:val="left"/>
        <w:rPr>
          <w:rFonts w:ascii="宋体" w:hAnsi="宋体" w:cs="宋体"/>
          <w:color w:val="323232"/>
          <w:spacing w:val="-10"/>
          <w:sz w:val="28"/>
          <w:szCs w:val="28"/>
          <w:u w:val="none"/>
          <w:shd w:val="clear" w:color="auto" w:fill="FFFFFF"/>
        </w:rPr>
      </w:pPr>
      <w:r>
        <w:rPr>
          <w:rFonts w:hint="eastAsia" w:ascii="黑体" w:hAnsi="黑体" w:eastAsia="黑体" w:cs="黑体"/>
          <w:sz w:val="24"/>
          <w:szCs w:val="24"/>
          <w:u w:val="none"/>
        </w:rPr>
        <w:t>三、考试要求</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注明对各考试知识点的掌握要求，分为了解、理解和掌握三个层次。</w:t>
      </w:r>
    </w:p>
    <w:p>
      <w:pPr>
        <w:widowControl/>
        <w:snapToGri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了解：指一般概念性的认识，要求学生能够一般地了解所学内容。</w:t>
      </w:r>
    </w:p>
    <w:p>
      <w:pPr>
        <w:widowControl/>
        <w:snapToGri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理解：要求学生能够进行简单分析和判断。</w:t>
      </w:r>
    </w:p>
    <w:p>
      <w:pPr>
        <w:widowControl/>
        <w:snapToGrid w:val="0"/>
        <w:spacing w:line="360" w:lineRule="exact"/>
        <w:ind w:firstLine="420" w:firstLineChars="200"/>
        <w:jc w:val="left"/>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掌握：要求学生能够全面、深入理解和熟练掌握所学内容，并能够用所学的内容分析、初步设计和解答与实际应用相关的问题，能够举一反三。</w:t>
      </w:r>
    </w:p>
    <w:p>
      <w:pPr>
        <w:widowControl/>
        <w:snapToGrid w:val="0"/>
        <w:spacing w:line="360" w:lineRule="exact"/>
        <w:ind w:firstLine="420" w:firstLineChars="200"/>
        <w:jc w:val="left"/>
        <w:rPr>
          <w:rFonts w:ascii="仿宋_GB2312" w:eastAsia="仿宋_GB2312"/>
          <w:color w:val="FF0000"/>
          <w:kern w:val="0"/>
          <w:sz w:val="21"/>
          <w:szCs w:val="21"/>
          <w:u w:val="none"/>
          <w:lang w:val="zh-CN"/>
        </w:rPr>
      </w:pPr>
      <w:r>
        <w:rPr>
          <w:rFonts w:hint="eastAsia" w:ascii="仿宋_GB2312" w:eastAsia="仿宋_GB2312"/>
          <w:color w:val="FF0000"/>
          <w:kern w:val="0"/>
          <w:sz w:val="21"/>
          <w:szCs w:val="21"/>
          <w:u w:val="none"/>
          <w:lang w:val="zh-CN"/>
        </w:rPr>
        <w:t>（内容五号仿宋GB2312，段落固定值18磅）</w:t>
      </w:r>
    </w:p>
    <w:p>
      <w:pPr>
        <w:widowControl/>
        <w:adjustRightInd w:val="0"/>
        <w:spacing w:before="156" w:beforeLines="50" w:after="156" w:afterLines="50" w:line="360" w:lineRule="exact"/>
        <w:ind w:firstLine="480" w:firstLineChars="200"/>
        <w:jc w:val="left"/>
        <w:rPr>
          <w:rFonts w:ascii="黑体" w:hAnsi="黑体" w:eastAsia="黑体" w:cs="黑体"/>
          <w:sz w:val="24"/>
          <w:u w:val="none"/>
          <w:lang w:val="zh-CN"/>
        </w:rPr>
      </w:pPr>
      <w:r>
        <w:rPr>
          <w:rFonts w:hint="eastAsia" w:ascii="黑体" w:hAnsi="黑体" w:eastAsia="黑体" w:cs="黑体"/>
          <w:sz w:val="24"/>
          <w:szCs w:val="24"/>
          <w:u w:val="none"/>
          <w:lang w:val="zh-CN"/>
        </w:rPr>
        <w:t>四、考核方式及评价要求</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写明本课程的考核方式、要求等，侧重考核学生利用所学知识综合分析和解决实际问题的能力。实施多元化评价方式，推进过程性考核与终结性考核相结合、校内考核与校外考核相结合等多种考核方式。诸如：以证代考、</w:t>
      </w:r>
      <w:r>
        <w:rPr>
          <w:rFonts w:ascii="仿宋_GB2312" w:hAnsi="宋体" w:eastAsia="仿宋_GB2312" w:cs="宋体"/>
          <w:kern w:val="0"/>
          <w:sz w:val="21"/>
          <w:szCs w:val="21"/>
          <w:u w:val="none"/>
        </w:rPr>
        <w:t>课堂测试</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作业撰写</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课堂演讲</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期中考试</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期</w:t>
      </w:r>
      <w:r>
        <w:rPr>
          <w:rFonts w:hint="eastAsia" w:ascii="仿宋_GB2312" w:hAnsi="宋体" w:eastAsia="仿宋_GB2312" w:cs="宋体"/>
          <w:kern w:val="0"/>
          <w:sz w:val="21"/>
          <w:szCs w:val="21"/>
          <w:u w:val="none"/>
        </w:rPr>
        <w:t>末</w:t>
      </w:r>
      <w:r>
        <w:rPr>
          <w:rFonts w:ascii="仿宋_GB2312" w:hAnsi="宋体" w:eastAsia="仿宋_GB2312" w:cs="宋体"/>
          <w:kern w:val="0"/>
          <w:sz w:val="21"/>
          <w:szCs w:val="21"/>
          <w:u w:val="none"/>
        </w:rPr>
        <w:t>考试</w:t>
      </w:r>
      <w:r>
        <w:rPr>
          <w:rFonts w:hint="eastAsia" w:ascii="仿宋_GB2312" w:hAnsi="宋体" w:eastAsia="仿宋_GB2312" w:cs="宋体"/>
          <w:kern w:val="0"/>
          <w:sz w:val="21"/>
          <w:szCs w:val="21"/>
          <w:u w:val="none"/>
        </w:rPr>
        <w:t>、</w:t>
      </w:r>
      <w:r>
        <w:rPr>
          <w:rFonts w:ascii="仿宋_GB2312" w:hAnsi="宋体" w:eastAsia="仿宋_GB2312" w:cs="宋体"/>
          <w:kern w:val="0"/>
          <w:sz w:val="21"/>
          <w:szCs w:val="21"/>
          <w:u w:val="none"/>
        </w:rPr>
        <w:t>出勤率</w:t>
      </w:r>
      <w:r>
        <w:rPr>
          <w:rFonts w:hint="eastAsia" w:ascii="仿宋_GB2312" w:hAnsi="宋体" w:eastAsia="仿宋_GB2312" w:cs="宋体"/>
          <w:kern w:val="0"/>
          <w:sz w:val="21"/>
          <w:szCs w:val="21"/>
          <w:u w:val="none"/>
        </w:rPr>
        <w:t>等多种考核方式。</w:t>
      </w:r>
    </w:p>
    <w:p>
      <w:pPr>
        <w:widowControl/>
        <w:spacing w:line="360" w:lineRule="exact"/>
        <w:ind w:firstLine="422" w:firstLineChars="200"/>
        <w:rPr>
          <w:rFonts w:eastAsia="仿宋_GB2312"/>
          <w:b/>
          <w:color w:val="FF0000"/>
          <w:sz w:val="21"/>
          <w:szCs w:val="21"/>
          <w:u w:val="none"/>
        </w:rPr>
      </w:pPr>
      <w:r>
        <w:rPr>
          <w:rFonts w:hint="eastAsia" w:eastAsia="仿宋_GB2312"/>
          <w:b/>
          <w:color w:val="FF0000"/>
          <w:sz w:val="21"/>
          <w:szCs w:val="21"/>
          <w:u w:val="none"/>
        </w:rPr>
        <w:t>同时要明确各种评价方法在课程考核中所占比例，核心课程、部分基础课期末考试比重不能超过50%，各评价方式百分比之和为100%。</w:t>
      </w:r>
    </w:p>
    <w:p>
      <w:pPr>
        <w:keepNext/>
        <w:widowControl/>
        <w:adjustRightInd w:val="0"/>
        <w:spacing w:before="156" w:beforeLines="50" w:after="156" w:afterLines="50" w:line="360" w:lineRule="exact"/>
        <w:ind w:firstLine="480" w:firstLineChars="200"/>
        <w:jc w:val="left"/>
        <w:rPr>
          <w:rFonts w:ascii="黑体" w:hAnsi="黑体" w:eastAsia="黑体" w:cs="黑体"/>
          <w:sz w:val="24"/>
          <w:u w:val="none"/>
          <w:lang w:val="zh-CN"/>
        </w:rPr>
      </w:pPr>
      <w:r>
        <w:rPr>
          <w:rFonts w:hint="eastAsia" w:ascii="黑体" w:hAnsi="黑体" w:eastAsia="黑体" w:cs="黑体"/>
          <w:sz w:val="24"/>
          <w:szCs w:val="24"/>
          <w:u w:val="none"/>
          <w:lang w:val="zh-CN"/>
        </w:rPr>
        <w:t>五、主要参考书目</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名称：</w:t>
      </w:r>
      <w:r>
        <w:rPr>
          <w:rFonts w:hint="eastAsia" w:ascii="仿宋_GB2312" w:hAnsi="宋体" w:eastAsia="仿宋_GB2312" w:cs="宋体"/>
          <w:color w:val="000000"/>
          <w:kern w:val="0"/>
          <w:sz w:val="21"/>
          <w:szCs w:val="21"/>
          <w:u w:val="none"/>
        </w:rPr>
        <w:t>×××</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ISBN号：</w:t>
      </w:r>
      <w:r>
        <w:rPr>
          <w:rFonts w:hint="eastAsia" w:ascii="仿宋_GB2312" w:hAnsi="宋体" w:eastAsia="仿宋_GB2312" w:cs="宋体"/>
          <w:color w:val="000000"/>
          <w:kern w:val="0"/>
          <w:sz w:val="21"/>
          <w:szCs w:val="21"/>
          <w:u w:val="none"/>
        </w:rPr>
        <w:t>×××</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规格：</w:t>
      </w:r>
      <w:r>
        <w:rPr>
          <w:rFonts w:hint="eastAsia" w:ascii="仿宋_GB2312" w:hAnsi="宋体" w:eastAsia="仿宋_GB2312" w:cs="宋体"/>
          <w:color w:val="000000"/>
          <w:kern w:val="0"/>
          <w:sz w:val="21"/>
          <w:szCs w:val="21"/>
          <w:u w:val="none"/>
        </w:rPr>
        <w:t>×××</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主编：</w:t>
      </w:r>
      <w:r>
        <w:rPr>
          <w:rFonts w:hint="eastAsia" w:ascii="仿宋_GB2312" w:hAnsi="宋体" w:eastAsia="仿宋_GB2312" w:cs="宋体"/>
          <w:color w:val="000000"/>
          <w:kern w:val="0"/>
          <w:sz w:val="21"/>
          <w:szCs w:val="21"/>
          <w:u w:val="none"/>
        </w:rPr>
        <w:t>×××</w:t>
      </w:r>
    </w:p>
    <w:p>
      <w:pPr>
        <w:widowControl/>
        <w:spacing w:line="360" w:lineRule="exact"/>
        <w:ind w:firstLine="420" w:firstLineChars="200"/>
        <w:rPr>
          <w:rFonts w:ascii="仿宋_GB2312" w:hAnsi="宋体" w:eastAsia="仿宋_GB2312" w:cs="宋体"/>
          <w:color w:val="000000"/>
          <w:kern w:val="0"/>
          <w:sz w:val="21"/>
          <w:szCs w:val="21"/>
          <w:u w:val="none"/>
        </w:rPr>
      </w:pPr>
      <w:r>
        <w:rPr>
          <w:rFonts w:hint="eastAsia" w:ascii="仿宋_GB2312" w:hAnsi="宋体" w:eastAsia="仿宋_GB2312" w:cs="宋体"/>
          <w:kern w:val="0"/>
          <w:sz w:val="21"/>
          <w:szCs w:val="21"/>
          <w:u w:val="none"/>
        </w:rPr>
        <w:t>出版时间：</w:t>
      </w:r>
      <w:r>
        <w:rPr>
          <w:rFonts w:hint="eastAsia" w:ascii="仿宋_GB2312" w:hAnsi="宋体" w:eastAsia="仿宋_GB2312" w:cs="宋体"/>
          <w:color w:val="000000"/>
          <w:kern w:val="0"/>
          <w:sz w:val="21"/>
          <w:szCs w:val="21"/>
          <w:u w:val="none"/>
        </w:rPr>
        <w:t>×××</w:t>
      </w:r>
    </w:p>
    <w:p>
      <w:pPr>
        <w:ind w:firstLine="420" w:firstLineChars="200"/>
        <w:rPr>
          <w:rFonts w:ascii="宋体" w:hAnsi="宋体" w:cs="宋体"/>
          <w:color w:val="000000"/>
          <w:kern w:val="0"/>
          <w:sz w:val="21"/>
          <w:szCs w:val="21"/>
          <w:u w:val="none"/>
        </w:rPr>
      </w:pPr>
    </w:p>
    <w:p>
      <w:pPr>
        <w:ind w:firstLine="420" w:firstLineChars="200"/>
        <w:rPr>
          <w:rFonts w:ascii="宋体" w:hAnsi="宋体" w:cs="宋体"/>
          <w:color w:val="000000"/>
          <w:kern w:val="0"/>
          <w:sz w:val="21"/>
          <w:szCs w:val="21"/>
          <w:u w:val="none"/>
        </w:rPr>
      </w:pPr>
    </w:p>
    <w:p>
      <w:pPr>
        <w:ind w:firstLine="420" w:firstLineChars="200"/>
        <w:rPr>
          <w:rFonts w:ascii="宋体" w:hAnsi="宋体" w:cs="宋体"/>
          <w:color w:val="000000"/>
          <w:kern w:val="0"/>
          <w:sz w:val="21"/>
          <w:szCs w:val="21"/>
          <w:u w:val="none"/>
        </w:rPr>
      </w:pPr>
    </w:p>
    <w:tbl>
      <w:tblPr>
        <w:tblStyle w:val="7"/>
        <w:tblW w:w="4618" w:type="dxa"/>
        <w:tblInd w:w="4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tcPr>
          <w:p>
            <w:pPr>
              <w:jc w:val="distribute"/>
              <w:rPr>
                <w:rFonts w:ascii="仿宋_GB2312" w:eastAsia="仿宋_GB2312"/>
                <w:b/>
                <w:spacing w:val="34"/>
                <w:sz w:val="28"/>
                <w:szCs w:val="28"/>
                <w:u w:val="none"/>
              </w:rPr>
            </w:pPr>
            <w:r>
              <w:rPr>
                <w:rFonts w:hint="eastAsia" w:ascii="仿宋_GB2312" w:eastAsia="仿宋_GB2312"/>
                <w:b/>
                <w:spacing w:val="34"/>
                <w:sz w:val="28"/>
                <w:szCs w:val="28"/>
                <w:u w:val="none"/>
              </w:rPr>
              <w:t>大纲制定人：</w:t>
            </w:r>
          </w:p>
        </w:tc>
        <w:tc>
          <w:tcPr>
            <w:tcW w:w="2322" w:type="dxa"/>
          </w:tcPr>
          <w:p>
            <w:pPr>
              <w:jc w:val="center"/>
              <w:rPr>
                <w:rFonts w:ascii="仿宋_GB2312" w:eastAsia="仿宋_GB2312"/>
                <w:b/>
                <w:spacing w:val="34"/>
                <w:sz w:val="30"/>
                <w:szCs w:val="3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tcPr>
          <w:p>
            <w:pPr>
              <w:jc w:val="distribute"/>
              <w:rPr>
                <w:rFonts w:ascii="仿宋_GB2312" w:eastAsia="仿宋_GB2312"/>
                <w:b/>
                <w:spacing w:val="34"/>
                <w:sz w:val="28"/>
                <w:szCs w:val="28"/>
                <w:u w:val="none"/>
              </w:rPr>
            </w:pPr>
            <w:r>
              <w:rPr>
                <w:rFonts w:hint="eastAsia" w:ascii="仿宋_GB2312" w:eastAsia="仿宋_GB2312"/>
                <w:b/>
                <w:spacing w:val="34"/>
                <w:sz w:val="28"/>
                <w:szCs w:val="28"/>
                <w:u w:val="none"/>
              </w:rPr>
              <w:t>大纲审定人：</w:t>
            </w:r>
          </w:p>
        </w:tc>
        <w:tc>
          <w:tcPr>
            <w:tcW w:w="2322" w:type="dxa"/>
          </w:tcPr>
          <w:p>
            <w:pPr>
              <w:jc w:val="center"/>
              <w:rPr>
                <w:rFonts w:ascii="仿宋_GB2312" w:eastAsia="仿宋_GB2312"/>
                <w:b/>
                <w:spacing w:val="34"/>
                <w:sz w:val="30"/>
                <w:szCs w:val="3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tcPr>
          <w:p>
            <w:pPr>
              <w:jc w:val="distribute"/>
            </w:pPr>
            <w:r>
              <w:rPr>
                <w:rFonts w:hint="eastAsia" w:ascii="仿宋_GB2312" w:eastAsia="仿宋_GB2312"/>
                <w:b/>
                <w:spacing w:val="34"/>
                <w:sz w:val="28"/>
                <w:szCs w:val="28"/>
                <w:u w:val="none"/>
              </w:rPr>
              <w:t>制定时间：</w:t>
            </w:r>
          </w:p>
        </w:tc>
        <w:tc>
          <w:tcPr>
            <w:tcW w:w="2322" w:type="dxa"/>
          </w:tcPr>
          <w:p>
            <w:pPr>
              <w:jc w:val="center"/>
              <w:rPr>
                <w:rFonts w:ascii="仿宋_GB2312" w:eastAsia="仿宋_GB2312"/>
                <w:b/>
                <w:spacing w:val="34"/>
                <w:sz w:val="30"/>
                <w:szCs w:val="30"/>
                <w:u w:val="none"/>
              </w:rPr>
            </w:pPr>
          </w:p>
        </w:tc>
      </w:tr>
    </w:tbl>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附件5：</w:t>
      </w:r>
    </w:p>
    <w:p>
      <w:pPr>
        <w:jc w:val="center"/>
        <w:rPr>
          <w:sz w:val="30"/>
          <w:szCs w:val="30"/>
          <w:u w:val="none"/>
        </w:rPr>
      </w:pPr>
      <w:r>
        <w:rPr>
          <w:rFonts w:hint="eastAsia" w:eastAsia="黑体"/>
          <w:bCs/>
          <w:sz w:val="30"/>
          <w:szCs w:val="30"/>
          <w:u w:val="none"/>
        </w:rPr>
        <w:t>《</w:t>
      </w:r>
      <w:r>
        <w:rPr>
          <w:rFonts w:hint="eastAsia" w:ascii="宋体" w:eastAsia="黑体"/>
          <w:sz w:val="30"/>
          <w:szCs w:val="30"/>
          <w:u w:val="none"/>
        </w:rPr>
        <w:t>理论力学</w:t>
      </w:r>
      <w:r>
        <w:rPr>
          <w:rFonts w:hint="eastAsia" w:eastAsia="黑体"/>
          <w:bCs/>
          <w:sz w:val="30"/>
          <w:szCs w:val="30"/>
          <w:u w:val="none"/>
        </w:rPr>
        <w:t>》课程教学大纲</w:t>
      </w:r>
    </w:p>
    <w:p>
      <w:pPr>
        <w:spacing w:before="156" w:beforeLines="50" w:after="156" w:afterLines="50"/>
        <w:ind w:firstLine="480" w:firstLineChars="200"/>
        <w:rPr>
          <w:rFonts w:ascii="黑体" w:eastAsia="黑体"/>
          <w:u w:val="none"/>
        </w:rPr>
      </w:pPr>
      <w:r>
        <w:rPr>
          <w:rFonts w:eastAsia="黑体"/>
          <w:color w:val="000000"/>
          <w:kern w:val="0"/>
          <w:sz w:val="24"/>
          <w:szCs w:val="21"/>
          <w:u w:val="none"/>
          <w:lang w:val="zh-CN"/>
        </w:rPr>
        <w:t>一、课程基本信息</w:t>
      </w:r>
    </w:p>
    <w:tbl>
      <w:tblPr>
        <w:tblStyle w:val="7"/>
        <w:tblW w:w="8690" w:type="dxa"/>
        <w:jc w:val="center"/>
        <w:tblInd w:w="1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0"/>
        <w:gridCol w:w="1236"/>
        <w:gridCol w:w="156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开课单位</w:t>
            </w:r>
          </w:p>
        </w:tc>
        <w:tc>
          <w:tcPr>
            <w:tcW w:w="3130" w:type="dxa"/>
            <w:vAlign w:val="center"/>
          </w:tcPr>
          <w:p>
            <w:pPr>
              <w:jc w:val="center"/>
              <w:rPr>
                <w:rFonts w:ascii="宋体" w:hAnsi="宋体"/>
                <w:sz w:val="21"/>
                <w:szCs w:val="21"/>
                <w:u w:val="none"/>
              </w:rPr>
            </w:pPr>
            <w:r>
              <w:rPr>
                <w:rFonts w:hint="eastAsia" w:ascii="仿宋_GB2312" w:eastAsia="仿宋_GB2312"/>
                <w:kern w:val="0"/>
                <w:sz w:val="21"/>
                <w:szCs w:val="21"/>
                <w:u w:val="none"/>
                <w:lang w:val="zh-CN"/>
              </w:rPr>
              <w:t>机电工程学院</w:t>
            </w:r>
          </w:p>
        </w:tc>
        <w:tc>
          <w:tcPr>
            <w:tcW w:w="1236" w:type="dxa"/>
            <w:vAlign w:val="center"/>
          </w:tcPr>
          <w:p>
            <w:pPr>
              <w:jc w:val="center"/>
              <w:rPr>
                <w:sz w:val="21"/>
                <w:szCs w:val="21"/>
                <w:u w:val="none"/>
              </w:rPr>
            </w:pPr>
            <w:r>
              <w:rPr>
                <w:rFonts w:hint="eastAsia" w:ascii="黑体" w:eastAsia="黑体"/>
                <w:sz w:val="21"/>
                <w:szCs w:val="21"/>
                <w:u w:val="none"/>
              </w:rPr>
              <w:t>课程类别</w:t>
            </w:r>
          </w:p>
        </w:tc>
        <w:tc>
          <w:tcPr>
            <w:tcW w:w="3078" w:type="dxa"/>
            <w:gridSpan w:val="2"/>
            <w:vAlign w:val="center"/>
          </w:tcPr>
          <w:p>
            <w:pPr>
              <w:jc w:val="center"/>
              <w:rPr>
                <w:rFonts w:ascii="宋体" w:hAnsi="宋体"/>
                <w:sz w:val="21"/>
                <w:szCs w:val="21"/>
                <w:u w:val="none"/>
              </w:rPr>
            </w:pPr>
            <w:r>
              <w:rPr>
                <w:rFonts w:hint="eastAsia" w:ascii="仿宋_GB2312" w:eastAsia="仿宋_GB2312"/>
                <w:kern w:val="0"/>
                <w:sz w:val="21"/>
                <w:szCs w:val="21"/>
                <w:u w:val="none"/>
                <w:lang w:val="zh-CN"/>
              </w:rPr>
              <w:t>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课程名称</w:t>
            </w:r>
          </w:p>
        </w:tc>
        <w:tc>
          <w:tcPr>
            <w:tcW w:w="4366" w:type="dxa"/>
            <w:gridSpan w:val="2"/>
            <w:vAlign w:val="center"/>
          </w:tcPr>
          <w:p>
            <w:pPr>
              <w:spacing w:line="360" w:lineRule="auto"/>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理论力学</w:t>
            </w:r>
            <w:r>
              <w:rPr>
                <w:rFonts w:hint="eastAsia" w:ascii="仿宋_GB2312" w:eastAsia="仿宋_GB2312"/>
                <w:kern w:val="0"/>
                <w:sz w:val="21"/>
                <w:szCs w:val="21"/>
                <w:u w:val="none"/>
              </w:rPr>
              <w:t xml:space="preserve">   </w:t>
            </w:r>
            <w:r>
              <w:rPr>
                <w:rFonts w:hint="eastAsia" w:ascii="仿宋_GB2312" w:eastAsia="仿宋_GB2312"/>
                <w:kern w:val="0"/>
                <w:sz w:val="21"/>
                <w:szCs w:val="21"/>
                <w:u w:val="none"/>
                <w:lang w:val="zh-CN"/>
              </w:rPr>
              <w:t>Theoretical Mechanics</w:t>
            </w:r>
          </w:p>
        </w:tc>
        <w:tc>
          <w:tcPr>
            <w:tcW w:w="1562" w:type="dxa"/>
            <w:vAlign w:val="center"/>
          </w:tcPr>
          <w:p>
            <w:pPr>
              <w:spacing w:line="360" w:lineRule="auto"/>
              <w:jc w:val="center"/>
              <w:rPr>
                <w:rFonts w:ascii="黑体" w:eastAsia="黑体"/>
                <w:sz w:val="21"/>
                <w:szCs w:val="21"/>
                <w:u w:val="none"/>
              </w:rPr>
            </w:pPr>
            <w:r>
              <w:rPr>
                <w:rFonts w:ascii="黑体" w:eastAsia="黑体"/>
                <w:sz w:val="21"/>
                <w:szCs w:val="21"/>
                <w:u w:val="none"/>
              </w:rPr>
              <w:t>课程</w:t>
            </w:r>
            <w:r>
              <w:rPr>
                <w:rFonts w:hint="eastAsia" w:ascii="黑体" w:eastAsia="黑体"/>
                <w:sz w:val="21"/>
                <w:szCs w:val="21"/>
                <w:u w:val="none"/>
              </w:rPr>
              <w:t>编码</w:t>
            </w:r>
          </w:p>
        </w:tc>
        <w:tc>
          <w:tcPr>
            <w:tcW w:w="1516" w:type="dxa"/>
            <w:vAlign w:val="center"/>
          </w:tcPr>
          <w:p>
            <w:pPr>
              <w:spacing w:line="360" w:lineRule="auto"/>
              <w:rPr>
                <w:rFonts w:ascii="仿宋_GB2312" w:eastAsia="仿宋_GB2312"/>
                <w:color w:val="FF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开课对象</w:t>
            </w:r>
          </w:p>
        </w:tc>
        <w:tc>
          <w:tcPr>
            <w:tcW w:w="4366" w:type="dxa"/>
            <w:gridSpan w:val="2"/>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机械类本科专业学生</w:t>
            </w:r>
          </w:p>
        </w:tc>
        <w:tc>
          <w:tcPr>
            <w:tcW w:w="1562" w:type="dxa"/>
            <w:vAlign w:val="center"/>
          </w:tcPr>
          <w:p>
            <w:pPr>
              <w:spacing w:line="360" w:lineRule="auto"/>
              <w:jc w:val="center"/>
              <w:rPr>
                <w:rFonts w:ascii="黑体" w:eastAsia="黑体"/>
                <w:sz w:val="21"/>
                <w:szCs w:val="21"/>
                <w:u w:val="none"/>
              </w:rPr>
            </w:pPr>
            <w:r>
              <w:rPr>
                <w:rFonts w:hint="eastAsia" w:ascii="黑体" w:eastAsia="黑体"/>
                <w:sz w:val="21"/>
                <w:szCs w:val="21"/>
                <w:u w:val="none"/>
              </w:rPr>
              <w:t>开课学期</w:t>
            </w:r>
          </w:p>
        </w:tc>
        <w:tc>
          <w:tcPr>
            <w:tcW w:w="1516" w:type="dxa"/>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学时/学分</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总学时</w:t>
            </w:r>
            <w:r>
              <w:rPr>
                <w:rFonts w:hint="eastAsia" w:ascii="仿宋_GB2312" w:eastAsia="仿宋_GB2312"/>
                <w:kern w:val="0"/>
                <w:sz w:val="21"/>
                <w:szCs w:val="21"/>
                <w:u w:val="none"/>
              </w:rPr>
              <w:t>64学时</w:t>
            </w:r>
            <w:r>
              <w:rPr>
                <w:rFonts w:hint="eastAsia" w:ascii="仿宋_GB2312" w:eastAsia="仿宋_GB2312"/>
                <w:kern w:val="0"/>
                <w:sz w:val="21"/>
                <w:szCs w:val="21"/>
                <w:u w:val="none"/>
                <w:lang w:val="zh-CN"/>
              </w:rPr>
              <w:t>、理论课学时</w:t>
            </w:r>
            <w:r>
              <w:rPr>
                <w:rFonts w:hint="eastAsia" w:ascii="仿宋_GB2312" w:eastAsia="仿宋_GB2312"/>
                <w:kern w:val="0"/>
                <w:sz w:val="21"/>
                <w:szCs w:val="21"/>
                <w:u w:val="none"/>
              </w:rPr>
              <w:t>64学时/4学分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先修课程</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大学物理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6" w:hRule="atLeast"/>
          <w:jc w:val="center"/>
        </w:trPr>
        <w:tc>
          <w:tcPr>
            <w:tcW w:w="8690" w:type="dxa"/>
            <w:gridSpan w:val="5"/>
          </w:tcPr>
          <w:p>
            <w:pPr>
              <w:rPr>
                <w:rFonts w:ascii="仿宋_GB2312" w:eastAsia="仿宋_GB2312"/>
                <w:color w:val="FF0000"/>
                <w:kern w:val="0"/>
                <w:sz w:val="21"/>
                <w:szCs w:val="21"/>
                <w:u w:val="none"/>
                <w:lang w:val="zh-CN"/>
              </w:rPr>
            </w:pPr>
            <w:r>
              <w:rPr>
                <w:rFonts w:ascii="黑体" w:eastAsia="黑体"/>
                <w:sz w:val="21"/>
                <w:szCs w:val="21"/>
                <w:u w:val="none"/>
              </w:rPr>
              <w:t>课程简介</w:t>
            </w:r>
            <w:r>
              <w:rPr>
                <w:rFonts w:hint="eastAsia" w:ascii="黑体" w:eastAsia="黑体"/>
                <w:sz w:val="21"/>
                <w:szCs w:val="21"/>
                <w:u w:val="none"/>
              </w:rPr>
              <w:t>：</w:t>
            </w:r>
          </w:p>
          <w:p>
            <w:pPr>
              <w:widowControl/>
              <w:snapToGrid w:val="0"/>
              <w:spacing w:line="360" w:lineRule="exact"/>
              <w:ind w:firstLine="420" w:firstLineChars="200"/>
              <w:jc w:val="left"/>
              <w:rPr>
                <w:rFonts w:ascii="仿宋_GB2312" w:eastAsia="仿宋_GB2312"/>
                <w:kern w:val="0"/>
                <w:sz w:val="21"/>
                <w:szCs w:val="21"/>
                <w:u w:val="none"/>
                <w:lang w:val="zh-CN"/>
              </w:rPr>
            </w:pP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理论力学是机械类各专业的一门重要的、理论性较强的技术基础课，也是材料力学、机械原理、机械设计、结构力学、弹塑性力学、流体力学、振动理论等课程的基础，并在许多工程技术领域中有着广泛的运用。本课程的任务是使学生掌握质点、质点系和刚体机械运动（包括静力和动力平衡）的基本规律及其研究方法。同时，结合本课程的特点，注意培养学生的辩证唯物主义世界观，培养学生的辩证思维能力、抽象化能力、表达能力、计算能力和自学能力。</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总要求：对质点、质点系和刚体机械运动（包括平衡）的基本规律有较系统、全面的了解。掌握有关的基本概念、基本理论和基本方法及其运用。</w:t>
            </w:r>
          </w:p>
          <w:p>
            <w:pPr>
              <w:widowControl/>
              <w:snapToGrid w:val="0"/>
              <w:spacing w:line="360" w:lineRule="exact"/>
              <w:ind w:firstLine="420" w:firstLineChars="200"/>
              <w:jc w:val="left"/>
              <w:rPr>
                <w:rFonts w:ascii="仿宋_GB2312" w:eastAsia="仿宋_GB2312"/>
                <w:kern w:val="0"/>
                <w:sz w:val="21"/>
                <w:szCs w:val="21"/>
                <w:u w:val="none"/>
                <w:lang w:val="zh-CN"/>
              </w:rPr>
            </w:pPr>
          </w:p>
        </w:tc>
      </w:tr>
    </w:tbl>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二、课程教学目标</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理论力学》的教学目的是为解决工程实际问题打下一定的基础，初步学会使用这些理论和方法去分析、解决工程实际问题（包括把一些简单的工程实际问题抽象为理论力学模型）；为学习一系列的后继课程打好必要的基础，并为将来学习和掌握新科学技术创造条件。同时，结合本课程的特点，注意培养学生的辩证唯物主义世界观，培养学生的辩证思维能力、抽象化能力、表达能力、计算能力和自学能力。</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总要求：对质点、质点系和刚体机械运动（包括平衡）的基本规律有较系统、全面的了解。掌握有关的基本概念、基本理论和基本方法及其运用。</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学生学习该门课程后，应达到的具体能力目标：</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w:t>
      </w:r>
      <w:r>
        <w:rPr>
          <w:rFonts w:hint="eastAsia" w:ascii="仿宋_GB2312" w:eastAsia="仿宋_GB2312"/>
          <w:kern w:val="0"/>
          <w:sz w:val="21"/>
          <w:szCs w:val="21"/>
          <w:u w:val="none"/>
        </w:rPr>
        <w:t xml:space="preserve"> </w:t>
      </w:r>
      <w:r>
        <w:rPr>
          <w:rFonts w:hint="eastAsia" w:ascii="仿宋_GB2312" w:eastAsia="仿宋_GB2312"/>
          <w:kern w:val="0"/>
          <w:sz w:val="21"/>
          <w:szCs w:val="21"/>
          <w:u w:val="none"/>
          <w:lang w:val="zh-CN"/>
        </w:rPr>
        <w:t>正确掌握理论力学的基本理论和基本方法。</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 xml:space="preserve">2. </w:t>
      </w:r>
      <w:r>
        <w:rPr>
          <w:rFonts w:hint="eastAsia" w:ascii="仿宋_GB2312" w:eastAsia="仿宋_GB2312"/>
          <w:kern w:val="0"/>
          <w:sz w:val="21"/>
          <w:szCs w:val="21"/>
          <w:u w:val="none"/>
          <w:lang w:val="zh-CN"/>
        </w:rPr>
        <w:t>具有运用理论力学的理论和方法去分析、解决工程实际问题能力。</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w:t>
      </w:r>
      <w:r>
        <w:rPr>
          <w:rFonts w:hint="eastAsia" w:ascii="仿宋_GB2312" w:eastAsia="仿宋_GB2312"/>
          <w:kern w:val="0"/>
          <w:sz w:val="21"/>
          <w:szCs w:val="21"/>
          <w:u w:val="none"/>
        </w:rPr>
        <w:t xml:space="preserve">. </w:t>
      </w:r>
      <w:r>
        <w:rPr>
          <w:rFonts w:hint="eastAsia" w:ascii="仿宋_GB2312" w:eastAsia="仿宋_GB2312"/>
          <w:kern w:val="0"/>
          <w:sz w:val="21"/>
          <w:szCs w:val="21"/>
          <w:u w:val="none"/>
          <w:lang w:val="zh-CN"/>
        </w:rPr>
        <w:t>培养学生的辩证思维能力、抽象化能力、计算能力和自学能力。</w:t>
      </w:r>
    </w:p>
    <w:p>
      <w:pPr>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4</w:t>
      </w:r>
      <w:r>
        <w:rPr>
          <w:rFonts w:hint="eastAsia" w:ascii="仿宋_GB2312" w:eastAsia="仿宋_GB2312"/>
          <w:kern w:val="0"/>
          <w:sz w:val="21"/>
          <w:szCs w:val="21"/>
          <w:u w:val="none"/>
        </w:rPr>
        <w:t xml:space="preserve">. </w:t>
      </w:r>
      <w:r>
        <w:rPr>
          <w:rFonts w:hint="eastAsia" w:ascii="仿宋_GB2312" w:eastAsia="仿宋_GB2312"/>
          <w:kern w:val="0"/>
          <w:sz w:val="21"/>
          <w:szCs w:val="21"/>
          <w:u w:val="none"/>
          <w:lang w:val="zh-CN"/>
        </w:rPr>
        <w:t>培养严谨细致、认真负责的工作态度。</w:t>
      </w:r>
    </w:p>
    <w:p>
      <w:pPr>
        <w:keepNext/>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三、教学学时分配</w:t>
      </w:r>
    </w:p>
    <w:p>
      <w:pPr>
        <w:widowControl/>
        <w:tabs>
          <w:tab w:val="left" w:pos="840"/>
        </w:tabs>
        <w:adjustRightInd w:val="0"/>
        <w:jc w:val="center"/>
        <w:rPr>
          <w:rFonts w:ascii="黑体" w:hAnsi="黑体" w:eastAsia="黑体" w:cs="黑体"/>
          <w:bCs/>
          <w:color w:val="000000"/>
          <w:kern w:val="0"/>
          <w:sz w:val="21"/>
          <w:szCs w:val="21"/>
          <w:u w:val="none"/>
          <w:lang w:val="zh-CN"/>
        </w:rPr>
      </w:pPr>
      <w:r>
        <w:rPr>
          <w:rFonts w:hint="eastAsia" w:ascii="黑体" w:hAnsi="黑体" w:eastAsia="黑体" w:cs="黑体"/>
          <w:bCs/>
          <w:color w:val="000000"/>
          <w:kern w:val="0"/>
          <w:sz w:val="21"/>
          <w:szCs w:val="21"/>
          <w:u w:val="none"/>
          <w:lang w:val="zh-CN"/>
        </w:rPr>
        <w:t>《理论力学》课程理论教学学时分配表</w:t>
      </w:r>
    </w:p>
    <w:p>
      <w:pPr>
        <w:widowControl/>
        <w:tabs>
          <w:tab w:val="left" w:pos="840"/>
        </w:tabs>
        <w:adjustRightInd w:val="0"/>
        <w:jc w:val="center"/>
        <w:rPr>
          <w:rFonts w:ascii="黑体" w:hAnsi="黑体" w:eastAsia="黑体" w:cs="黑体"/>
          <w:bCs/>
          <w:color w:val="000000"/>
          <w:kern w:val="0"/>
          <w:sz w:val="21"/>
          <w:szCs w:val="21"/>
          <w:u w:val="none"/>
          <w:lang w:val="zh-CN"/>
        </w:rPr>
      </w:pPr>
    </w:p>
    <w:tbl>
      <w:tblPr>
        <w:tblStyle w:val="7"/>
        <w:tblW w:w="9038" w:type="dxa"/>
        <w:jc w:val="center"/>
        <w:tblInd w:w="0" w:type="dxa"/>
        <w:tblLayout w:type="fixed"/>
        <w:tblCellMar>
          <w:top w:w="0" w:type="dxa"/>
          <w:left w:w="108" w:type="dxa"/>
          <w:bottom w:w="0" w:type="dxa"/>
          <w:right w:w="108" w:type="dxa"/>
        </w:tblCellMar>
      </w:tblPr>
      <w:tblGrid>
        <w:gridCol w:w="1117"/>
        <w:gridCol w:w="4099"/>
        <w:gridCol w:w="720"/>
        <w:gridCol w:w="1866"/>
        <w:gridCol w:w="1236"/>
      </w:tblGrid>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章次</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教学主要内容</w:t>
            </w:r>
          </w:p>
        </w:tc>
        <w:tc>
          <w:tcPr>
            <w:tcW w:w="720" w:type="dxa"/>
            <w:tcBorders>
              <w:top w:val="single" w:color="auto" w:sz="6" w:space="0"/>
              <w:left w:val="single" w:color="auto" w:sz="6" w:space="0"/>
              <w:bottom w:val="single" w:color="auto" w:sz="6" w:space="0"/>
              <w:right w:val="single" w:color="auto" w:sz="6" w:space="0"/>
            </w:tcBorders>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学时</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分配</w:t>
            </w:r>
          </w:p>
        </w:tc>
        <w:tc>
          <w:tcPr>
            <w:tcW w:w="1866"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教学方法或手段</w:t>
            </w:r>
          </w:p>
        </w:tc>
        <w:tc>
          <w:tcPr>
            <w:tcW w:w="1236"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评价方式</w:t>
            </w:r>
          </w:p>
        </w:tc>
      </w:tr>
      <w:tr>
        <w:tblPrEx>
          <w:tblLayout w:type="fixed"/>
          <w:tblCellMar>
            <w:top w:w="0" w:type="dxa"/>
            <w:left w:w="108" w:type="dxa"/>
            <w:bottom w:w="0" w:type="dxa"/>
            <w:right w:w="108" w:type="dxa"/>
          </w:tblCellMar>
        </w:tblPrEx>
        <w:trPr>
          <w:trHeight w:val="90" w:hRule="atLeast"/>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第一章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静力学公理和物体的受力分析</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黑体" w:hAnsi="仿宋_GB2312" w:eastAsia="黑体" w:cs="仿宋_GB2312"/>
                <w:bCs/>
                <w:color w:val="000000"/>
                <w:kern w:val="0"/>
                <w:sz w:val="21"/>
                <w:szCs w:val="21"/>
                <w:u w:val="none"/>
                <w:lang w:val="zh-CN"/>
              </w:rPr>
            </w:pPr>
            <w:r>
              <w:rPr>
                <w:rFonts w:hint="eastAsia" w:ascii="宋体" w:hAnsi="宋体" w:eastAsia="黑体"/>
                <w:sz w:val="21"/>
                <w:szCs w:val="21"/>
                <w:u w:val="none"/>
              </w:rPr>
              <w:t>4</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黑体" w:hAnsi="仿宋_GB2312" w:eastAsia="黑体" w:cs="仿宋_GB2312"/>
                <w:bCs/>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黑体" w:hAnsi="仿宋_GB2312" w:eastAsia="黑体" w:cs="仿宋_GB2312"/>
                <w:bCs/>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第二章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平面力系</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8</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第三章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空间力系</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lang w:val="zh-CN"/>
              </w:rPr>
            </w:pPr>
            <w:r>
              <w:rPr>
                <w:rFonts w:hint="eastAsia" w:ascii="宋体" w:hAnsi="宋体"/>
                <w:sz w:val="21"/>
                <w:szCs w:val="21"/>
                <w:u w:val="none"/>
              </w:rPr>
              <w:t>4</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第四章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摩擦</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1"/>
                <w:szCs w:val="21"/>
                <w:u w:val="none"/>
              </w:rPr>
            </w:pPr>
            <w:r>
              <w:rPr>
                <w:rFonts w:hint="eastAsia" w:ascii="宋体" w:hAnsi="宋体"/>
                <w:sz w:val="21"/>
                <w:szCs w:val="21"/>
                <w:u w:val="none"/>
              </w:rPr>
              <w:t>4</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第五章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点的运动学</w:t>
            </w:r>
          </w:p>
        </w:tc>
        <w:tc>
          <w:tcPr>
            <w:tcW w:w="720" w:type="dxa"/>
            <w:tcBorders>
              <w:top w:val="single" w:color="auto" w:sz="6" w:space="0"/>
              <w:left w:val="single" w:color="auto" w:sz="6" w:space="0"/>
              <w:bottom w:val="single" w:color="auto" w:sz="6" w:space="0"/>
              <w:right w:val="single" w:color="auto" w:sz="6" w:space="0"/>
            </w:tcBorders>
            <w:vAlign w:val="center"/>
          </w:tcPr>
          <w:p>
            <w:pPr>
              <w:rPr>
                <w:rFonts w:ascii="仿宋_GB2312" w:hAnsi="仿宋_GB2312" w:eastAsia="仿宋_GB2312" w:cs="仿宋_GB2312"/>
                <w:color w:val="000000"/>
                <w:kern w:val="0"/>
                <w:sz w:val="21"/>
                <w:szCs w:val="21"/>
                <w:u w:val="none"/>
                <w:lang w:val="zh-CN"/>
              </w:rPr>
            </w:pPr>
            <w:r>
              <w:rPr>
                <w:rFonts w:hint="eastAsia" w:ascii="宋体" w:hAnsi="宋体"/>
                <w:sz w:val="21"/>
                <w:szCs w:val="21"/>
                <w:u w:val="none"/>
              </w:rPr>
              <w:t xml:space="preserve">  4</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第六章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刚体的简单运动</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lang w:val="zh-CN"/>
              </w:rPr>
            </w:pPr>
            <w:r>
              <w:rPr>
                <w:rFonts w:hint="eastAsia" w:ascii="宋体" w:hAnsi="宋体" w:eastAsia="仿宋_GB2312"/>
                <w:sz w:val="21"/>
                <w:szCs w:val="21"/>
                <w:u w:val="none"/>
              </w:rPr>
              <w:t>4</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第七章</w:t>
            </w:r>
          </w:p>
        </w:tc>
        <w:tc>
          <w:tcPr>
            <w:tcW w:w="4099"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点的合成运动</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lang w:val="zh-CN"/>
              </w:rPr>
            </w:pPr>
            <w:r>
              <w:rPr>
                <w:rFonts w:hint="eastAsia" w:ascii="宋体" w:hAnsi="宋体"/>
                <w:sz w:val="21"/>
                <w:szCs w:val="21"/>
                <w:u w:val="none"/>
              </w:rPr>
              <w:t>6</w:t>
            </w:r>
          </w:p>
        </w:tc>
        <w:tc>
          <w:tcPr>
            <w:tcW w:w="186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6"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第八章</w:t>
            </w:r>
          </w:p>
        </w:tc>
        <w:tc>
          <w:tcPr>
            <w:tcW w:w="4099"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刚体的平面运动</w:t>
            </w:r>
          </w:p>
        </w:tc>
        <w:tc>
          <w:tcPr>
            <w:tcW w:w="72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rPr>
            </w:pPr>
            <w:r>
              <w:rPr>
                <w:rFonts w:hint="eastAsia" w:ascii="宋体" w:hAnsi="宋体"/>
                <w:sz w:val="21"/>
                <w:szCs w:val="21"/>
                <w:u w:val="none"/>
              </w:rPr>
              <w:t>6</w:t>
            </w:r>
          </w:p>
        </w:tc>
        <w:tc>
          <w:tcPr>
            <w:tcW w:w="1866" w:type="dxa"/>
            <w:tcBorders>
              <w:top w:val="single" w:color="auto" w:sz="6" w:space="0"/>
              <w:left w:val="single" w:color="auto" w:sz="4"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第九章</w:t>
            </w:r>
          </w:p>
        </w:tc>
        <w:tc>
          <w:tcPr>
            <w:tcW w:w="4099"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质点动力学的基本方程</w:t>
            </w:r>
          </w:p>
        </w:tc>
        <w:tc>
          <w:tcPr>
            <w:tcW w:w="72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rPr>
            </w:pPr>
            <w:r>
              <w:rPr>
                <w:rFonts w:hint="eastAsia" w:ascii="宋体" w:hAnsi="宋体" w:eastAsia="仿宋_GB2312"/>
                <w:sz w:val="21"/>
                <w:szCs w:val="21"/>
                <w:u w:val="none"/>
              </w:rPr>
              <w:t>4</w:t>
            </w:r>
          </w:p>
        </w:tc>
        <w:tc>
          <w:tcPr>
            <w:tcW w:w="186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第十章</w:t>
            </w:r>
          </w:p>
        </w:tc>
        <w:tc>
          <w:tcPr>
            <w:tcW w:w="4099"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动量定理</w:t>
            </w:r>
          </w:p>
        </w:tc>
        <w:tc>
          <w:tcPr>
            <w:tcW w:w="72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rPr>
            </w:pPr>
            <w:r>
              <w:rPr>
                <w:rFonts w:hint="eastAsia" w:ascii="宋体" w:hAnsi="宋体"/>
                <w:sz w:val="21"/>
                <w:szCs w:val="21"/>
                <w:u w:val="none"/>
              </w:rPr>
              <w:t>6</w:t>
            </w:r>
          </w:p>
        </w:tc>
        <w:tc>
          <w:tcPr>
            <w:tcW w:w="186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第十一章</w:t>
            </w:r>
          </w:p>
        </w:tc>
        <w:tc>
          <w:tcPr>
            <w:tcW w:w="4099"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动量矩定理</w:t>
            </w:r>
          </w:p>
        </w:tc>
        <w:tc>
          <w:tcPr>
            <w:tcW w:w="72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rPr>
            </w:pPr>
            <w:r>
              <w:rPr>
                <w:rFonts w:hint="eastAsia" w:ascii="宋体" w:hAnsi="宋体"/>
                <w:sz w:val="21"/>
                <w:szCs w:val="21"/>
                <w:u w:val="none"/>
              </w:rPr>
              <w:t>6</w:t>
            </w:r>
          </w:p>
        </w:tc>
        <w:tc>
          <w:tcPr>
            <w:tcW w:w="186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第十二章</w:t>
            </w:r>
          </w:p>
        </w:tc>
        <w:tc>
          <w:tcPr>
            <w:tcW w:w="4099"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动能定理</w:t>
            </w:r>
          </w:p>
        </w:tc>
        <w:tc>
          <w:tcPr>
            <w:tcW w:w="720" w:type="dxa"/>
            <w:tcBorders>
              <w:top w:val="single" w:color="auto" w:sz="6" w:space="0"/>
              <w:left w:val="single" w:color="auto" w:sz="4" w:space="0"/>
              <w:bottom w:val="single" w:color="auto" w:sz="6" w:space="0"/>
              <w:right w:val="single" w:color="auto" w:sz="6" w:space="0"/>
            </w:tcBorders>
            <w:vAlign w:val="center"/>
          </w:tcPr>
          <w:p>
            <w:pPr>
              <w:jc w:val="center"/>
              <w:rPr>
                <w:rFonts w:ascii="仿宋_GB2312" w:hAnsi="仿宋_GB2312" w:eastAsia="仿宋_GB2312" w:cs="仿宋_GB2312"/>
                <w:color w:val="000000"/>
                <w:kern w:val="0"/>
                <w:sz w:val="21"/>
                <w:szCs w:val="21"/>
                <w:u w:val="none"/>
              </w:rPr>
            </w:pPr>
            <w:r>
              <w:rPr>
                <w:rFonts w:hint="eastAsia" w:ascii="宋体" w:hAnsi="宋体" w:eastAsia="仿宋_GB2312"/>
                <w:sz w:val="21"/>
                <w:szCs w:val="21"/>
                <w:u w:val="none"/>
              </w:rPr>
              <w:t>6</w:t>
            </w:r>
          </w:p>
        </w:tc>
        <w:tc>
          <w:tcPr>
            <w:tcW w:w="186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4099" w:type="dxa"/>
            <w:tcBorders>
              <w:top w:val="single" w:color="auto" w:sz="6" w:space="0"/>
              <w:left w:val="single" w:color="auto" w:sz="4" w:space="0"/>
              <w:bottom w:val="single" w:color="auto" w:sz="6" w:space="0"/>
              <w:right w:val="single" w:color="auto" w:sz="6" w:space="0"/>
            </w:tcBorders>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课程复习</w:t>
            </w:r>
          </w:p>
        </w:tc>
        <w:tc>
          <w:tcPr>
            <w:tcW w:w="720"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2</w:t>
            </w:r>
          </w:p>
        </w:tc>
        <w:tc>
          <w:tcPr>
            <w:tcW w:w="186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Layout w:type="fixed"/>
          <w:tblCellMar>
            <w:top w:w="0" w:type="dxa"/>
            <w:left w:w="108" w:type="dxa"/>
            <w:bottom w:w="0" w:type="dxa"/>
            <w:right w:w="108" w:type="dxa"/>
          </w:tblCellMar>
        </w:tblPrEx>
        <w:trPr>
          <w:jc w:val="center"/>
        </w:trPr>
        <w:tc>
          <w:tcPr>
            <w:tcW w:w="1117" w:type="dxa"/>
            <w:tcBorders>
              <w:top w:val="single" w:color="auto" w:sz="6" w:space="0"/>
              <w:left w:val="single" w:color="auto" w:sz="6" w:space="0"/>
              <w:bottom w:val="single" w:color="auto" w:sz="6" w:space="0"/>
              <w:right w:val="single" w:color="auto" w:sz="4" w:space="0"/>
            </w:tcBorders>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合计</w:t>
            </w:r>
          </w:p>
        </w:tc>
        <w:tc>
          <w:tcPr>
            <w:tcW w:w="4099" w:type="dxa"/>
            <w:tcBorders>
              <w:top w:val="single" w:color="auto" w:sz="6" w:space="0"/>
              <w:left w:val="single" w:color="auto" w:sz="4" w:space="0"/>
              <w:bottom w:val="single" w:color="auto" w:sz="6" w:space="0"/>
              <w:right w:val="single" w:color="auto" w:sz="6" w:space="0"/>
            </w:tcBorders>
            <w:vAlign w:val="center"/>
          </w:tcPr>
          <w:p>
            <w:pPr>
              <w:ind w:firstLine="210" w:firstLineChars="100"/>
              <w:rPr>
                <w:rFonts w:ascii="仿宋_GB2312" w:hAnsi="仿宋_GB2312" w:eastAsia="仿宋_GB2312" w:cs="仿宋_GB2312"/>
                <w:color w:val="000000"/>
                <w:kern w:val="0"/>
                <w:sz w:val="21"/>
                <w:szCs w:val="21"/>
                <w:u w:val="none"/>
                <w:lang w:val="zh-CN"/>
              </w:rPr>
            </w:pPr>
          </w:p>
        </w:tc>
        <w:tc>
          <w:tcPr>
            <w:tcW w:w="720"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64</w:t>
            </w:r>
          </w:p>
        </w:tc>
        <w:tc>
          <w:tcPr>
            <w:tcW w:w="186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236" w:type="dxa"/>
            <w:tcBorders>
              <w:top w:val="single" w:color="auto" w:sz="6" w:space="0"/>
              <w:left w:val="single" w:color="auto" w:sz="4" w:space="0"/>
              <w:bottom w:val="single" w:color="auto" w:sz="6" w:space="0"/>
              <w:right w:val="single" w:color="auto" w:sz="6" w:space="0"/>
            </w:tcBorders>
          </w:tcPr>
          <w:p>
            <w:pPr>
              <w:adjustRightInd w:val="0"/>
              <w:spacing w:line="340" w:lineRule="exact"/>
              <w:jc w:val="center"/>
              <w:rPr>
                <w:rFonts w:ascii="仿宋_GB2312" w:hAnsi="仿宋_GB2312" w:eastAsia="仿宋_GB2312" w:cs="仿宋_GB2312"/>
                <w:color w:val="000000"/>
                <w:kern w:val="0"/>
                <w:sz w:val="21"/>
                <w:szCs w:val="21"/>
                <w:u w:val="none"/>
                <w:lang w:val="zh-CN"/>
              </w:rPr>
            </w:pPr>
          </w:p>
        </w:tc>
      </w:tr>
    </w:tbl>
    <w:p>
      <w:pPr>
        <w:widowControl/>
        <w:ind w:firstLine="525" w:firstLineChars="250"/>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bCs/>
          <w:color w:val="000000"/>
          <w:kern w:val="0"/>
          <w:sz w:val="21"/>
          <w:szCs w:val="21"/>
          <w:u w:val="none"/>
          <w:vertAlign w:val="superscript"/>
          <w:lang w:val="zh-CN"/>
        </w:rPr>
        <w:t>＊</w:t>
      </w:r>
      <w:r>
        <w:rPr>
          <w:rFonts w:hint="eastAsia" w:ascii="仿宋_GB2312" w:hAnsi="仿宋_GB2312" w:eastAsia="仿宋_GB2312" w:cs="仿宋_GB2312"/>
          <w:color w:val="000000"/>
          <w:kern w:val="0"/>
          <w:sz w:val="21"/>
          <w:szCs w:val="21"/>
          <w:u w:val="none"/>
          <w:lang w:val="zh-CN"/>
        </w:rPr>
        <w:t>理论学时包括讨论、习题课等学时。</w:t>
      </w:r>
    </w:p>
    <w:p>
      <w:pPr>
        <w:widowControl/>
        <w:adjustRightInd w:val="0"/>
        <w:snapToGrid w:val="0"/>
        <w:spacing w:before="156" w:beforeLines="50" w:after="156" w:afterLines="50" w:line="360" w:lineRule="exact"/>
        <w:ind w:left="640" w:leftChars="200"/>
        <w:jc w:val="left"/>
        <w:rPr>
          <w:rFonts w:eastAsia="黑体"/>
          <w:color w:val="000000"/>
          <w:kern w:val="0"/>
          <w:sz w:val="24"/>
          <w:szCs w:val="21"/>
          <w:u w:val="none"/>
          <w:lang w:val="zh-CN"/>
        </w:rPr>
      </w:pPr>
      <w:r>
        <w:rPr>
          <w:rFonts w:hint="eastAsia" w:eastAsia="黑体"/>
          <w:color w:val="000000"/>
          <w:kern w:val="0"/>
          <w:sz w:val="24"/>
          <w:szCs w:val="21"/>
          <w:u w:val="none"/>
          <w:lang w:val="zh-CN"/>
        </w:rPr>
        <w:t>四、</w:t>
      </w:r>
      <w:r>
        <w:rPr>
          <w:rFonts w:eastAsia="黑体"/>
          <w:color w:val="000000"/>
          <w:kern w:val="0"/>
          <w:sz w:val="24"/>
          <w:szCs w:val="21"/>
          <w:u w:val="none"/>
          <w:lang w:val="zh-CN"/>
        </w:rPr>
        <w:t>教学内容和教</w:t>
      </w:r>
      <w:r>
        <w:rPr>
          <w:rFonts w:hint="eastAsia" w:eastAsia="黑体"/>
          <w:color w:val="000000"/>
          <w:kern w:val="0"/>
          <w:sz w:val="24"/>
          <w:szCs w:val="21"/>
          <w:u w:val="none"/>
          <w:lang w:val="zh-CN"/>
        </w:rPr>
        <w:t>学要求</w:t>
      </w:r>
    </w:p>
    <w:p>
      <w:pPr>
        <w:adjustRightInd w:val="0"/>
        <w:snapToGrid w:val="0"/>
        <w:spacing w:before="156" w:beforeLines="50" w:after="156" w:afterLines="50"/>
        <w:jc w:val="center"/>
        <w:rPr>
          <w:rFonts w:ascii="黑体" w:eastAsia="黑体"/>
          <w:b/>
          <w:bCs/>
          <w:sz w:val="21"/>
          <w:szCs w:val="21"/>
          <w:u w:val="none"/>
        </w:rPr>
      </w:pPr>
      <w:r>
        <w:rPr>
          <w:rFonts w:hint="eastAsia" w:eastAsia="黑体"/>
          <w:color w:val="000000"/>
          <w:kern w:val="0"/>
          <w:sz w:val="24"/>
          <w:szCs w:val="21"/>
          <w:u w:val="none"/>
        </w:rPr>
        <w:t xml:space="preserve">第一章 </w:t>
      </w:r>
      <w:r>
        <w:rPr>
          <w:rFonts w:hint="eastAsia" w:eastAsia="黑体"/>
          <w:color w:val="000000"/>
          <w:kern w:val="0"/>
          <w:sz w:val="24"/>
          <w:szCs w:val="21"/>
          <w:u w:val="none"/>
          <w:lang w:val="zh-CN"/>
        </w:rPr>
        <w:t>静力学公理和物体的受力分析</w:t>
      </w:r>
      <w:r>
        <w:rPr>
          <w:rFonts w:hint="eastAsia" w:ascii="黑体" w:eastAsia="黑体"/>
          <w:b/>
          <w:bCs/>
          <w:sz w:val="21"/>
          <w:szCs w:val="21"/>
          <w:u w:val="none"/>
        </w:rPr>
        <w:t>（4学时）</w:t>
      </w:r>
    </w:p>
    <w:p>
      <w:pPr>
        <w:adjustRightInd w:val="0"/>
        <w:snapToGrid w:val="0"/>
        <w:spacing w:before="156" w:beforeLines="5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adjustRightInd w:val="0"/>
        <w:snapToGrid w:val="0"/>
        <w:spacing w:line="360" w:lineRule="exact"/>
        <w:ind w:firstLine="420" w:firstLineChars="200"/>
        <w:rPr>
          <w:rFonts w:ascii="仿宋_GB2312" w:hAnsi="仿宋_GB2312" w:eastAsia="仿宋_GB2312" w:cs="仿宋_GB2312"/>
          <w:kern w:val="0"/>
          <w:sz w:val="21"/>
          <w:szCs w:val="21"/>
          <w:u w:val="none"/>
        </w:rPr>
      </w:pPr>
      <w:bookmarkStart w:id="0" w:name="OLE_LINK1"/>
      <w:r>
        <w:rPr>
          <w:rFonts w:hint="eastAsia" w:ascii="仿宋_GB2312" w:hAnsi="仿宋_GB2312" w:eastAsia="仿宋_GB2312" w:cs="仿宋_GB2312"/>
          <w:kern w:val="0"/>
          <w:sz w:val="21"/>
          <w:szCs w:val="21"/>
          <w:u w:val="none"/>
        </w:rPr>
        <w:t>通过本章内容的学习，要求学生掌握静力学公理，掌握约束和约束力，掌握物体的受力分析和受力图。</w:t>
      </w:r>
      <w:bookmarkEnd w:id="0"/>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widowControl/>
        <w:adjustRightInd w:val="0"/>
        <w:spacing w:line="360" w:lineRule="exact"/>
        <w:ind w:firstLine="420" w:firstLineChars="200"/>
        <w:jc w:val="left"/>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教学重点：</w:t>
      </w:r>
      <w:r>
        <w:rPr>
          <w:rFonts w:hint="eastAsia" w:ascii="仿宋_GB2312" w:hAnsi="仿宋_GB2312" w:eastAsia="仿宋_GB2312" w:cs="仿宋_GB2312"/>
          <w:kern w:val="0"/>
          <w:sz w:val="21"/>
          <w:szCs w:val="21"/>
          <w:u w:val="none"/>
        </w:rPr>
        <w:t>静力学公理，约束和约束力，物体的受力分析和受力图</w:t>
      </w:r>
      <w:r>
        <w:rPr>
          <w:rFonts w:hint="eastAsia" w:ascii="仿宋_GB2312" w:hAnsi="宋体" w:eastAsia="仿宋_GB2312" w:cs="宋体"/>
          <w:color w:val="000000"/>
          <w:kern w:val="0"/>
          <w:sz w:val="21"/>
          <w:szCs w:val="21"/>
          <w:u w:val="none"/>
        </w:rPr>
        <w:t>。</w:t>
      </w:r>
    </w:p>
    <w:p>
      <w:pPr>
        <w:spacing w:line="360" w:lineRule="exact"/>
        <w:ind w:firstLine="420" w:firstLineChars="200"/>
        <w:rPr>
          <w:rFonts w:ascii="仿宋_GB2312" w:hAnsi="宋体" w:eastAsia="仿宋_GB2312" w:cs="宋体"/>
          <w:color w:val="000000"/>
          <w:kern w:val="0"/>
          <w:sz w:val="21"/>
          <w:szCs w:val="21"/>
          <w:u w:val="none"/>
        </w:rPr>
      </w:pPr>
      <w:r>
        <w:rPr>
          <w:rFonts w:hint="eastAsia" w:ascii="仿宋_GB2312" w:hAnsi="宋体" w:eastAsia="仿宋_GB2312" w:cs="宋体"/>
          <w:color w:val="000000"/>
          <w:kern w:val="0"/>
          <w:sz w:val="21"/>
          <w:szCs w:val="21"/>
          <w:u w:val="none"/>
        </w:rPr>
        <w:t>教学难点：</w:t>
      </w:r>
      <w:r>
        <w:rPr>
          <w:rFonts w:hint="eastAsia" w:ascii="仿宋_GB2312" w:hAnsi="仿宋_GB2312" w:eastAsia="仿宋_GB2312" w:cs="仿宋_GB2312"/>
          <w:kern w:val="0"/>
          <w:sz w:val="21"/>
          <w:szCs w:val="21"/>
          <w:u w:val="none"/>
        </w:rPr>
        <w:t>物体的受力分析和受力图</w:t>
      </w:r>
      <w:r>
        <w:rPr>
          <w:rFonts w:hint="eastAsia" w:ascii="仿宋_GB2312" w:hAnsi="宋体" w:eastAsia="仿宋_GB2312" w:cs="宋体"/>
          <w:color w:val="000000"/>
          <w:kern w:val="0"/>
          <w:sz w:val="21"/>
          <w:szCs w:val="21"/>
          <w:u w:val="none"/>
        </w:rPr>
        <w:t>。</w:t>
      </w:r>
    </w:p>
    <w:p>
      <w:pPr>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第</w:t>
      </w:r>
      <w:r>
        <w:rPr>
          <w:rFonts w:hint="eastAsia" w:ascii="仿宋_GB2312" w:hAnsi="宋体" w:eastAsia="仿宋_GB2312" w:cs="宋体"/>
          <w:kern w:val="0"/>
          <w:sz w:val="21"/>
          <w:szCs w:val="21"/>
          <w:u w:val="none"/>
          <w:lang w:val="zh-CN"/>
        </w:rPr>
        <w:t>一节</w:t>
      </w:r>
      <w:r>
        <w:rPr>
          <w:rFonts w:hint="eastAsia" w:ascii="仿宋_GB2312" w:hAnsi="宋体" w:eastAsia="仿宋_GB2312" w:cs="宋体"/>
          <w:kern w:val="0"/>
          <w:sz w:val="21"/>
          <w:szCs w:val="21"/>
          <w:u w:val="none"/>
        </w:rPr>
        <w:t xml:space="preserve"> </w:t>
      </w:r>
      <w:r>
        <w:rPr>
          <w:rFonts w:hint="eastAsia" w:ascii="仿宋_GB2312" w:hAnsi="宋体" w:eastAsia="仿宋_GB2312" w:cs="宋体"/>
          <w:kern w:val="0"/>
          <w:sz w:val="21"/>
          <w:szCs w:val="21"/>
          <w:u w:val="none"/>
          <w:lang w:val="zh-CN"/>
        </w:rPr>
        <w:t xml:space="preserve"> </w:t>
      </w:r>
      <w:r>
        <w:rPr>
          <w:rFonts w:ascii="仿宋_GB2312" w:hAnsi="宋体" w:eastAsia="仿宋_GB2312" w:cs="宋体"/>
          <w:kern w:val="0"/>
          <w:sz w:val="21"/>
          <w:szCs w:val="21"/>
          <w:u w:val="none"/>
        </w:rPr>
        <w:t>静力学公理</w:t>
      </w:r>
    </w:p>
    <w:p>
      <w:pPr>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 xml:space="preserve">第二节  </w:t>
      </w:r>
      <w:r>
        <w:rPr>
          <w:rFonts w:ascii="仿宋_GB2312" w:hAnsi="宋体" w:eastAsia="仿宋_GB2312" w:cs="宋体"/>
          <w:kern w:val="0"/>
          <w:sz w:val="21"/>
          <w:szCs w:val="21"/>
          <w:u w:val="none"/>
        </w:rPr>
        <w:t>约束和约束力</w:t>
      </w:r>
    </w:p>
    <w:p>
      <w:pPr>
        <w:spacing w:line="360" w:lineRule="exact"/>
        <w:ind w:firstLine="420" w:firstLineChars="200"/>
        <w:rPr>
          <w:rFonts w:ascii="仿宋_GB2312" w:eastAsia="仿宋_GB2312"/>
          <w:kern w:val="0"/>
          <w:sz w:val="21"/>
          <w:szCs w:val="21"/>
          <w:u w:val="none"/>
        </w:rPr>
      </w:pPr>
      <w:r>
        <w:rPr>
          <w:rFonts w:hint="eastAsia" w:ascii="仿宋_GB2312" w:hAnsi="宋体" w:eastAsia="仿宋_GB2312" w:cs="宋体"/>
          <w:kern w:val="0"/>
          <w:sz w:val="21"/>
          <w:szCs w:val="21"/>
          <w:u w:val="none"/>
        </w:rPr>
        <w:t xml:space="preserve">第三节  </w:t>
      </w:r>
      <w:r>
        <w:rPr>
          <w:rFonts w:ascii="仿宋_GB2312" w:hAnsi="宋体" w:eastAsia="仿宋_GB2312" w:cs="宋体"/>
          <w:kern w:val="0"/>
          <w:sz w:val="21"/>
          <w:szCs w:val="21"/>
          <w:u w:val="none"/>
        </w:rPr>
        <w:t>物体的受力分析和受力图</w:t>
      </w:r>
    </w:p>
    <w:p>
      <w:pPr>
        <w:spacing w:line="360" w:lineRule="exact"/>
        <w:ind w:firstLine="420" w:firstLineChars="200"/>
        <w:rPr>
          <w:rFonts w:ascii="仿宋_GB2312" w:eastAsia="仿宋_GB2312"/>
          <w:kern w:val="0"/>
          <w:sz w:val="21"/>
          <w:szCs w:val="21"/>
          <w:u w:val="none"/>
        </w:rPr>
      </w:pPr>
      <w:r>
        <w:rPr>
          <w:rFonts w:hint="eastAsia" w:ascii="仿宋_GB2312" w:eastAsia="仿宋_GB2312"/>
          <w:kern w:val="0"/>
          <w:sz w:val="21"/>
          <w:szCs w:val="21"/>
          <w:u w:val="none"/>
          <w:lang w:val="zh-CN"/>
        </w:rPr>
        <w:t>本章习题要点：</w:t>
      </w:r>
      <w:r>
        <w:rPr>
          <w:rFonts w:hint="eastAsia" w:ascii="仿宋_GB2312" w:hAnsi="仿宋_GB2312" w:eastAsia="仿宋_GB2312" w:cs="仿宋_GB2312"/>
          <w:kern w:val="0"/>
          <w:sz w:val="21"/>
          <w:szCs w:val="21"/>
          <w:u w:val="none"/>
        </w:rPr>
        <w:t>静力学公理习题，约束和约束力习题，物体的受力分析和受力图习题</w:t>
      </w:r>
      <w:r>
        <w:rPr>
          <w:rFonts w:hint="eastAsia" w:ascii="仿宋_GB2312" w:eastAsia="仿宋_GB2312"/>
          <w:kern w:val="0"/>
          <w:sz w:val="21"/>
          <w:szCs w:val="21"/>
          <w:u w:val="none"/>
          <w:lang w:val="zh-CN"/>
        </w:rPr>
        <w:t>。</w:t>
      </w:r>
    </w:p>
    <w:p>
      <w:pPr>
        <w:adjustRightInd w:val="0"/>
        <w:snapToGrid w:val="0"/>
        <w:spacing w:before="156" w:beforeLines="50" w:after="156" w:afterLines="50"/>
        <w:ind w:firstLine="422" w:firstLineChars="200"/>
        <w:jc w:val="center"/>
        <w:rPr>
          <w:rFonts w:ascii="黑体" w:eastAsia="黑体"/>
          <w:b/>
          <w:bCs/>
          <w:sz w:val="21"/>
          <w:szCs w:val="21"/>
          <w:u w:val="none"/>
        </w:rPr>
      </w:pPr>
      <w:r>
        <w:rPr>
          <w:rFonts w:hint="eastAsia" w:ascii="黑体" w:eastAsia="黑体"/>
          <w:b/>
          <w:bCs/>
          <w:sz w:val="21"/>
          <w:szCs w:val="21"/>
          <w:u w:val="none"/>
        </w:rPr>
        <w:t>第二章 平面力系（8学时）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right="300" w:firstLine="420" w:firstLineChars="200"/>
        <w:rPr>
          <w:rFonts w:hint="default" w:ascii="仿宋_GB2312" w:eastAsia="仿宋_GB2312"/>
          <w:sz w:val="21"/>
          <w:szCs w:val="21"/>
          <w:u w:val="none"/>
          <w:lang w:val="zh-CN"/>
        </w:rPr>
      </w:pPr>
      <w:bookmarkStart w:id="1" w:name="OLE_LINK2"/>
      <w:r>
        <w:rPr>
          <w:rFonts w:ascii="仿宋_GB2312" w:hAnsi="仿宋_GB2312" w:eastAsia="仿宋_GB2312" w:cs="仿宋_GB2312"/>
          <w:sz w:val="21"/>
          <w:szCs w:val="21"/>
          <w:u w:val="none"/>
        </w:rPr>
        <w:t>通过本章内容的学习，要求学生理解</w:t>
      </w:r>
      <w:r>
        <w:rPr>
          <w:rFonts w:hint="default" w:ascii="仿宋_GB2312" w:eastAsia="仿宋_GB2312"/>
          <w:sz w:val="21"/>
          <w:szCs w:val="21"/>
          <w:u w:val="none"/>
        </w:rPr>
        <w:t>平面汇交力系</w:t>
      </w:r>
      <w:r>
        <w:rPr>
          <w:rFonts w:ascii="仿宋_GB2312" w:eastAsia="仿宋_GB2312"/>
          <w:sz w:val="21"/>
          <w:szCs w:val="21"/>
          <w:u w:val="none"/>
        </w:rPr>
        <w:t>，掌握</w:t>
      </w:r>
      <w:r>
        <w:rPr>
          <w:rFonts w:hint="default" w:ascii="仿宋_GB2312" w:eastAsia="仿宋_GB2312"/>
          <w:sz w:val="21"/>
          <w:szCs w:val="21"/>
          <w:u w:val="none"/>
        </w:rPr>
        <w:t>平面力对点之矩</w:t>
      </w:r>
      <w:r>
        <w:rPr>
          <w:rFonts w:ascii="仿宋_GB2312" w:eastAsia="仿宋_GB2312"/>
          <w:sz w:val="21"/>
          <w:szCs w:val="21"/>
          <w:u w:val="none"/>
        </w:rPr>
        <w:t>，掌握</w:t>
      </w:r>
      <w:r>
        <w:rPr>
          <w:rFonts w:hint="default" w:ascii="仿宋_GB2312" w:eastAsia="仿宋_GB2312"/>
          <w:sz w:val="21"/>
          <w:szCs w:val="21"/>
          <w:u w:val="none"/>
        </w:rPr>
        <w:t>平面任意力系的简化</w:t>
      </w:r>
      <w:r>
        <w:rPr>
          <w:rFonts w:ascii="仿宋_GB2312" w:eastAsia="仿宋_GB2312"/>
          <w:sz w:val="21"/>
          <w:szCs w:val="21"/>
          <w:u w:val="none"/>
        </w:rPr>
        <w:t>，掌握</w:t>
      </w:r>
      <w:r>
        <w:rPr>
          <w:rFonts w:hint="default" w:ascii="仿宋_GB2312" w:eastAsia="仿宋_GB2312"/>
          <w:sz w:val="21"/>
          <w:szCs w:val="21"/>
          <w:u w:val="none"/>
        </w:rPr>
        <w:t>平面任意力系的平衡条件和平衡方程</w:t>
      </w:r>
      <w:r>
        <w:rPr>
          <w:rFonts w:ascii="仿宋_GB2312" w:eastAsia="仿宋_GB2312"/>
          <w:sz w:val="21"/>
          <w:szCs w:val="21"/>
          <w:u w:val="none"/>
        </w:rPr>
        <w:t>，掌握</w:t>
      </w:r>
      <w:r>
        <w:rPr>
          <w:rFonts w:hint="default" w:ascii="仿宋_GB2312" w:eastAsia="仿宋_GB2312"/>
          <w:sz w:val="21"/>
          <w:szCs w:val="21"/>
          <w:u w:val="none"/>
        </w:rPr>
        <w:t>物体系的平衡</w:t>
      </w:r>
      <w:r>
        <w:rPr>
          <w:rFonts w:hint="default" w:ascii="仿宋_GB2312" w:eastAsia="仿宋_GB2312"/>
          <w:sz w:val="21"/>
          <w:szCs w:val="21"/>
          <w:u w:val="none"/>
        </w:rPr>
        <w:br w:type="textWrapping"/>
      </w:r>
      <w:r>
        <w:rPr>
          <w:rFonts w:ascii="仿宋_GB2312" w:eastAsia="仿宋_GB2312"/>
          <w:sz w:val="21"/>
          <w:szCs w:val="21"/>
          <w:u w:val="none"/>
        </w:rPr>
        <w:t>掌握</w:t>
      </w:r>
      <w:r>
        <w:rPr>
          <w:rFonts w:hint="default" w:ascii="仿宋_GB2312" w:eastAsia="仿宋_GB2312"/>
          <w:sz w:val="21"/>
          <w:szCs w:val="21"/>
          <w:u w:val="none"/>
        </w:rPr>
        <w:t>平面简单桁架的内力计算</w:t>
      </w:r>
      <w:r>
        <w:rPr>
          <w:rFonts w:ascii="仿宋_GB2312" w:eastAsia="仿宋_GB2312"/>
          <w:sz w:val="21"/>
          <w:szCs w:val="21"/>
          <w:u w:val="none"/>
        </w:rPr>
        <w:t>。</w:t>
      </w:r>
      <w:bookmarkEnd w:id="1"/>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right="300"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sz w:val="21"/>
          <w:szCs w:val="21"/>
          <w:u w:val="none"/>
        </w:rPr>
        <w:t>平面力对点之矩</w:t>
      </w:r>
      <w:r>
        <w:rPr>
          <w:rFonts w:ascii="仿宋_GB2312" w:eastAsia="仿宋_GB2312"/>
          <w:sz w:val="21"/>
          <w:szCs w:val="21"/>
          <w:u w:val="none"/>
        </w:rPr>
        <w:t>；</w:t>
      </w:r>
      <w:r>
        <w:rPr>
          <w:rFonts w:hint="default" w:ascii="仿宋_GB2312" w:eastAsia="仿宋_GB2312"/>
          <w:sz w:val="21"/>
          <w:szCs w:val="21"/>
          <w:u w:val="none"/>
        </w:rPr>
        <w:t>平面任意力系的简化</w:t>
      </w:r>
      <w:r>
        <w:rPr>
          <w:rFonts w:ascii="仿宋_GB2312" w:eastAsia="仿宋_GB2312"/>
          <w:sz w:val="21"/>
          <w:szCs w:val="21"/>
          <w:u w:val="none"/>
        </w:rPr>
        <w:t>；</w:t>
      </w:r>
      <w:r>
        <w:rPr>
          <w:rFonts w:hint="default" w:ascii="仿宋_GB2312" w:eastAsia="仿宋_GB2312"/>
          <w:sz w:val="21"/>
          <w:szCs w:val="21"/>
          <w:u w:val="none"/>
        </w:rPr>
        <w:t>平面任意力系的平衡条件和平衡方</w:t>
      </w:r>
      <w:r>
        <w:rPr>
          <w:rFonts w:ascii="仿宋_GB2312" w:eastAsia="仿宋_GB2312" w:cs="宋体"/>
          <w:color w:val="000000"/>
          <w:sz w:val="21"/>
          <w:szCs w:val="21"/>
          <w:u w:val="none"/>
        </w:rPr>
        <w:t>。</w:t>
      </w:r>
    </w:p>
    <w:p>
      <w:pPr>
        <w:pStyle w:val="3"/>
        <w:widowControl/>
        <w:shd w:val="clear" w:color="auto" w:fill="FFFFFF"/>
        <w:adjustRightInd w:val="0"/>
        <w:snapToGrid w:val="0"/>
        <w:spacing w:line="360" w:lineRule="exact"/>
        <w:ind w:right="300"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sz w:val="21"/>
          <w:szCs w:val="21"/>
          <w:u w:val="none"/>
        </w:rPr>
        <w:t>平面简单桁架的内力计算</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rPr>
      </w:pPr>
      <w:r>
        <w:rPr>
          <w:rFonts w:ascii="仿宋_GB2312" w:eastAsia="仿宋_GB2312"/>
          <w:sz w:val="21"/>
          <w:szCs w:val="21"/>
          <w:u w:val="none"/>
          <w:lang w:val="zh-CN"/>
        </w:rPr>
        <w:t>第一节</w:t>
      </w:r>
      <w:r>
        <w:rPr>
          <w:rFonts w:ascii="仿宋_GB2312" w:eastAsia="仿宋_GB2312"/>
          <w:sz w:val="21"/>
          <w:szCs w:val="21"/>
          <w:u w:val="none"/>
        </w:rPr>
        <w:t xml:space="preserve"> </w:t>
      </w:r>
      <w:r>
        <w:rPr>
          <w:rFonts w:hint="default" w:ascii="仿宋_GB2312" w:eastAsia="仿宋_GB2312"/>
          <w:sz w:val="21"/>
          <w:szCs w:val="21"/>
          <w:u w:val="none"/>
        </w:rPr>
        <w:t>平面汇交力系</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rPr>
      </w:pPr>
      <w:r>
        <w:rPr>
          <w:rFonts w:ascii="仿宋_GB2312" w:eastAsia="仿宋_GB2312"/>
          <w:sz w:val="21"/>
          <w:szCs w:val="21"/>
          <w:u w:val="none"/>
        </w:rPr>
        <w:t xml:space="preserve">第二节 </w:t>
      </w:r>
      <w:r>
        <w:rPr>
          <w:rFonts w:hint="default" w:ascii="仿宋_GB2312" w:eastAsia="仿宋_GB2312"/>
          <w:sz w:val="21"/>
          <w:szCs w:val="21"/>
          <w:u w:val="none"/>
        </w:rPr>
        <w:t>平面力对点之矩</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rPr>
      </w:pPr>
      <w:r>
        <w:rPr>
          <w:rFonts w:ascii="仿宋_GB2312" w:eastAsia="仿宋_GB2312"/>
          <w:sz w:val="21"/>
          <w:szCs w:val="21"/>
          <w:u w:val="none"/>
          <w:lang w:val="zh-CN"/>
        </w:rPr>
        <w:t>第三节</w:t>
      </w:r>
      <w:r>
        <w:rPr>
          <w:rFonts w:ascii="仿宋_GB2312" w:eastAsia="仿宋_GB2312"/>
          <w:sz w:val="21"/>
          <w:szCs w:val="21"/>
          <w:u w:val="none"/>
        </w:rPr>
        <w:t xml:space="preserve"> </w:t>
      </w:r>
      <w:r>
        <w:rPr>
          <w:rFonts w:hint="default" w:ascii="仿宋_GB2312" w:eastAsia="仿宋_GB2312"/>
          <w:sz w:val="21"/>
          <w:szCs w:val="21"/>
          <w:u w:val="none"/>
        </w:rPr>
        <w:t>平面任意力系的简化</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rPr>
      </w:pPr>
      <w:r>
        <w:rPr>
          <w:rFonts w:ascii="仿宋_GB2312" w:eastAsia="仿宋_GB2312"/>
          <w:sz w:val="21"/>
          <w:szCs w:val="21"/>
          <w:u w:val="none"/>
          <w:lang w:val="zh-CN"/>
        </w:rPr>
        <w:t>第四节</w:t>
      </w:r>
      <w:r>
        <w:rPr>
          <w:rFonts w:ascii="仿宋_GB2312" w:eastAsia="仿宋_GB2312"/>
          <w:sz w:val="21"/>
          <w:szCs w:val="21"/>
          <w:u w:val="none"/>
        </w:rPr>
        <w:t xml:space="preserve"> </w:t>
      </w:r>
      <w:r>
        <w:rPr>
          <w:rFonts w:hint="default" w:ascii="仿宋_GB2312" w:eastAsia="仿宋_GB2312"/>
          <w:sz w:val="21"/>
          <w:szCs w:val="21"/>
          <w:u w:val="none"/>
        </w:rPr>
        <w:t>平面任意力系的平衡条件和平衡方程</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rPr>
      </w:pPr>
      <w:r>
        <w:rPr>
          <w:rFonts w:ascii="仿宋_GB2312" w:eastAsia="仿宋_GB2312"/>
          <w:sz w:val="21"/>
          <w:szCs w:val="21"/>
          <w:u w:val="none"/>
          <w:lang w:val="zh-CN"/>
        </w:rPr>
        <w:t>第五节</w:t>
      </w:r>
      <w:r>
        <w:rPr>
          <w:rFonts w:ascii="仿宋_GB2312" w:eastAsia="仿宋_GB2312"/>
          <w:sz w:val="21"/>
          <w:szCs w:val="21"/>
          <w:u w:val="none"/>
        </w:rPr>
        <w:t xml:space="preserve"> </w:t>
      </w:r>
      <w:r>
        <w:rPr>
          <w:rFonts w:hint="default" w:ascii="仿宋_GB2312" w:eastAsia="仿宋_GB2312"/>
          <w:sz w:val="21"/>
          <w:szCs w:val="21"/>
          <w:u w:val="none"/>
        </w:rPr>
        <w:t>物体系的平衡</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第六节</w:t>
      </w:r>
      <w:r>
        <w:rPr>
          <w:rFonts w:ascii="仿宋_GB2312" w:eastAsia="仿宋_GB2312"/>
          <w:sz w:val="21"/>
          <w:szCs w:val="21"/>
          <w:u w:val="none"/>
        </w:rPr>
        <w:t xml:space="preserve"> </w:t>
      </w:r>
      <w:r>
        <w:rPr>
          <w:rFonts w:hint="default" w:ascii="仿宋_GB2312" w:eastAsia="仿宋_GB2312"/>
          <w:sz w:val="21"/>
          <w:szCs w:val="21"/>
          <w:u w:val="none"/>
        </w:rPr>
        <w:t>平面简单桁架的内力计算</w:t>
      </w:r>
    </w:p>
    <w:p>
      <w:pPr>
        <w:pStyle w:val="3"/>
        <w:widowControl/>
        <w:shd w:val="clear" w:color="auto" w:fill="FFFFFF"/>
        <w:adjustRightInd w:val="0"/>
        <w:snapToGrid w:val="0"/>
        <w:spacing w:line="360" w:lineRule="exact"/>
        <w:ind w:firstLine="420" w:firstLineChars="200"/>
        <w:rPr>
          <w:rFonts w:hint="default" w:ascii="黑体" w:eastAsia="黑体"/>
          <w:b/>
          <w:bCs/>
          <w:sz w:val="21"/>
          <w:szCs w:val="21"/>
          <w:u w:val="none"/>
        </w:rPr>
      </w:pPr>
      <w:r>
        <w:rPr>
          <w:rFonts w:ascii="仿宋_GB2312" w:eastAsia="仿宋_GB2312"/>
          <w:sz w:val="21"/>
          <w:szCs w:val="21"/>
          <w:u w:val="none"/>
          <w:lang w:val="zh-CN"/>
        </w:rPr>
        <w:t>本章习题要点：</w:t>
      </w:r>
      <w:r>
        <w:rPr>
          <w:rFonts w:hint="default" w:ascii="仿宋_GB2312" w:eastAsia="仿宋_GB2312"/>
          <w:sz w:val="21"/>
          <w:szCs w:val="21"/>
          <w:u w:val="none"/>
        </w:rPr>
        <w:t>平面汇交力系</w:t>
      </w:r>
      <w:r>
        <w:rPr>
          <w:rFonts w:ascii="仿宋_GB2312" w:eastAsia="仿宋_GB2312"/>
          <w:sz w:val="21"/>
          <w:szCs w:val="21"/>
          <w:u w:val="none"/>
          <w:lang w:val="zh-CN"/>
        </w:rPr>
        <w:t>习题，</w:t>
      </w:r>
      <w:r>
        <w:rPr>
          <w:rFonts w:hint="default" w:ascii="仿宋_GB2312" w:eastAsia="仿宋_GB2312"/>
          <w:sz w:val="21"/>
          <w:szCs w:val="21"/>
          <w:u w:val="none"/>
        </w:rPr>
        <w:t>平面力对点之矩</w:t>
      </w:r>
      <w:r>
        <w:rPr>
          <w:rFonts w:ascii="仿宋_GB2312" w:eastAsia="仿宋_GB2312"/>
          <w:sz w:val="21"/>
          <w:szCs w:val="21"/>
          <w:u w:val="none"/>
          <w:lang w:val="zh-CN"/>
        </w:rPr>
        <w:t>习题</w:t>
      </w:r>
      <w:r>
        <w:rPr>
          <w:rFonts w:ascii="仿宋_GB2312" w:eastAsia="仿宋_GB2312"/>
          <w:sz w:val="21"/>
          <w:szCs w:val="21"/>
          <w:u w:val="none"/>
        </w:rPr>
        <w:t>，</w:t>
      </w:r>
      <w:r>
        <w:rPr>
          <w:rFonts w:hint="default" w:ascii="仿宋_GB2312" w:eastAsia="仿宋_GB2312"/>
          <w:sz w:val="21"/>
          <w:szCs w:val="21"/>
          <w:u w:val="none"/>
        </w:rPr>
        <w:t>平面任意力系的简化</w:t>
      </w:r>
      <w:r>
        <w:rPr>
          <w:rFonts w:ascii="仿宋_GB2312" w:eastAsia="仿宋_GB2312"/>
          <w:sz w:val="21"/>
          <w:szCs w:val="21"/>
          <w:u w:val="none"/>
          <w:lang w:val="zh-CN"/>
        </w:rPr>
        <w:t>习题</w:t>
      </w:r>
      <w:r>
        <w:rPr>
          <w:rFonts w:ascii="仿宋_GB2312" w:eastAsia="仿宋_GB2312"/>
          <w:sz w:val="21"/>
          <w:szCs w:val="21"/>
          <w:u w:val="none"/>
        </w:rPr>
        <w:t>，</w:t>
      </w:r>
      <w:r>
        <w:rPr>
          <w:rFonts w:hint="default" w:ascii="仿宋_GB2312" w:eastAsia="仿宋_GB2312"/>
          <w:sz w:val="21"/>
          <w:szCs w:val="21"/>
          <w:u w:val="none"/>
        </w:rPr>
        <w:t>平面任意力系的平衡条件和平衡方程</w:t>
      </w:r>
      <w:r>
        <w:rPr>
          <w:rFonts w:ascii="仿宋_GB2312" w:eastAsia="仿宋_GB2312"/>
          <w:sz w:val="21"/>
          <w:szCs w:val="21"/>
          <w:u w:val="none"/>
          <w:lang w:val="zh-CN"/>
        </w:rPr>
        <w:t>习题。</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第三章 空间力系（4学时）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spacing w:line="360" w:lineRule="auto"/>
        <w:ind w:firstLine="420" w:firstLineChars="200"/>
        <w:jc w:val="left"/>
        <w:rPr>
          <w:rFonts w:ascii="仿宋_GB2312" w:hAnsi="仿宋_GB2312" w:eastAsia="仿宋_GB2312" w:cs="仿宋_GB2312"/>
          <w:kern w:val="0"/>
          <w:sz w:val="21"/>
          <w:szCs w:val="21"/>
          <w:u w:val="none"/>
        </w:rPr>
      </w:pPr>
      <w:bookmarkStart w:id="2" w:name="OLE_LINK3"/>
      <w:r>
        <w:rPr>
          <w:rFonts w:hint="eastAsia" w:ascii="仿宋_GB2312" w:hAnsi="仿宋_GB2312" w:eastAsia="仿宋_GB2312" w:cs="仿宋_GB2312"/>
          <w:kern w:val="0"/>
          <w:sz w:val="21"/>
          <w:szCs w:val="21"/>
          <w:u w:val="none"/>
        </w:rPr>
        <w:t>通过本章内容的学习，要求学生理解</w:t>
      </w:r>
      <w:r>
        <w:rPr>
          <w:rFonts w:ascii="仿宋_GB2312" w:hAnsi="宋体" w:eastAsia="仿宋_GB2312" w:cs="宋体"/>
          <w:kern w:val="0"/>
          <w:sz w:val="21"/>
          <w:szCs w:val="21"/>
          <w:u w:val="none"/>
        </w:rPr>
        <w:t>空间汇交力系</w:t>
      </w:r>
      <w:r>
        <w:rPr>
          <w:rFonts w:hint="eastAsia" w:ascii="仿宋_GB2312" w:hAnsi="仿宋_GB2312" w:eastAsia="仿宋_GB2312" w:cs="仿宋_GB2312"/>
          <w:kern w:val="0"/>
          <w:sz w:val="21"/>
          <w:szCs w:val="21"/>
          <w:u w:val="none"/>
        </w:rPr>
        <w:t>，掌握</w:t>
      </w:r>
      <w:r>
        <w:rPr>
          <w:rFonts w:ascii="仿宋_GB2312" w:hAnsi="宋体" w:eastAsia="仿宋_GB2312" w:cs="宋体"/>
          <w:kern w:val="0"/>
          <w:sz w:val="21"/>
          <w:szCs w:val="21"/>
          <w:u w:val="none"/>
        </w:rPr>
        <w:t>力对点的矩和力对轴的矩</w:t>
      </w:r>
      <w:r>
        <w:rPr>
          <w:rFonts w:hint="eastAsia" w:ascii="仿宋_GB2312" w:eastAsia="仿宋_GB2312"/>
          <w:kern w:val="0"/>
          <w:sz w:val="21"/>
          <w:szCs w:val="21"/>
          <w:u w:val="none"/>
        </w:rPr>
        <w:t>、</w:t>
      </w:r>
      <w:r>
        <w:rPr>
          <w:rFonts w:ascii="仿宋_GB2312" w:hAnsi="宋体" w:eastAsia="仿宋_GB2312" w:cs="宋体"/>
          <w:kern w:val="0"/>
          <w:sz w:val="21"/>
          <w:szCs w:val="21"/>
          <w:u w:val="none"/>
        </w:rPr>
        <w:t>空间任意力系向一点的简化</w:t>
      </w:r>
      <w:r>
        <w:rPr>
          <w:rFonts w:hint="eastAsia" w:ascii="仿宋_GB2312" w:eastAsia="仿宋_GB2312"/>
          <w:kern w:val="0"/>
          <w:sz w:val="21"/>
          <w:szCs w:val="21"/>
          <w:u w:val="none"/>
        </w:rPr>
        <w:t>、</w:t>
      </w:r>
      <w:r>
        <w:rPr>
          <w:rFonts w:ascii="仿宋_GB2312" w:hAnsi="宋体" w:eastAsia="仿宋_GB2312" w:cs="宋体"/>
          <w:kern w:val="0"/>
          <w:sz w:val="21"/>
          <w:szCs w:val="21"/>
          <w:u w:val="none"/>
        </w:rPr>
        <w:t>空间任意力系的平衡方程</w:t>
      </w:r>
      <w:r>
        <w:rPr>
          <w:rFonts w:hint="eastAsia" w:ascii="仿宋_GB2312" w:hAnsi="仿宋_GB2312" w:eastAsia="仿宋_GB2312" w:cs="仿宋_GB2312"/>
          <w:kern w:val="0"/>
          <w:sz w:val="21"/>
          <w:szCs w:val="21"/>
          <w:u w:val="none"/>
        </w:rPr>
        <w:t>。</w:t>
      </w:r>
    </w:p>
    <w:bookmarkEnd w:id="2"/>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right="300"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rPr>
        <w:t>空间汇交力系</w:t>
      </w:r>
      <w:r>
        <w:rPr>
          <w:rFonts w:ascii="仿宋_GB2312" w:eastAsia="仿宋_GB2312"/>
          <w:sz w:val="21"/>
          <w:szCs w:val="21"/>
          <w:u w:val="none"/>
          <w:lang w:val="zh-CN"/>
        </w:rPr>
        <w:t>、</w:t>
      </w:r>
      <w:r>
        <w:rPr>
          <w:rFonts w:hint="default" w:ascii="仿宋_GB2312" w:eastAsia="仿宋_GB2312" w:cs="宋体"/>
          <w:sz w:val="21"/>
          <w:szCs w:val="21"/>
          <w:u w:val="none"/>
        </w:rPr>
        <w:t>力对点的矩和力对轴的矩</w:t>
      </w:r>
      <w:r>
        <w:rPr>
          <w:rFonts w:ascii="仿宋_GB2312" w:eastAsia="仿宋_GB2312"/>
          <w:sz w:val="21"/>
          <w:szCs w:val="21"/>
          <w:u w:val="none"/>
        </w:rPr>
        <w:t>、</w:t>
      </w:r>
      <w:r>
        <w:rPr>
          <w:rFonts w:hint="default" w:ascii="仿宋_GB2312" w:eastAsia="仿宋_GB2312" w:cs="宋体"/>
          <w:sz w:val="21"/>
          <w:szCs w:val="21"/>
          <w:u w:val="none"/>
        </w:rPr>
        <w:t>空间任意力系向一点的简化</w:t>
      </w:r>
      <w:r>
        <w:rPr>
          <w:rFonts w:ascii="仿宋_GB2312" w:eastAsia="仿宋_GB2312"/>
          <w:sz w:val="21"/>
          <w:szCs w:val="21"/>
          <w:u w:val="none"/>
        </w:rPr>
        <w:t>、</w:t>
      </w:r>
      <w:r>
        <w:rPr>
          <w:rFonts w:hint="default" w:ascii="仿宋_GB2312" w:eastAsia="仿宋_GB2312" w:cs="宋体"/>
          <w:sz w:val="21"/>
          <w:szCs w:val="21"/>
          <w:u w:val="none"/>
        </w:rPr>
        <w:t>空间任意力系的平衡方程</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right="300"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rPr>
        <w:t>空间任意力系向一点的简化</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sz w:val="21"/>
          <w:szCs w:val="21"/>
          <w:u w:val="none"/>
          <w:lang w:val="zh-CN"/>
        </w:rPr>
        <w:t>第</w:t>
      </w:r>
      <w:r>
        <w:rPr>
          <w:rFonts w:ascii="仿宋_GB2312" w:eastAsia="仿宋_GB2312" w:cs="宋体"/>
          <w:sz w:val="21"/>
          <w:szCs w:val="21"/>
          <w:u w:val="none"/>
          <w:lang w:val="zh-CN"/>
        </w:rPr>
        <w:t>一节</w:t>
      </w:r>
      <w:r>
        <w:rPr>
          <w:rFonts w:ascii="仿宋_GB2312" w:eastAsia="仿宋_GB2312" w:cs="宋体"/>
          <w:sz w:val="21"/>
          <w:szCs w:val="21"/>
          <w:u w:val="none"/>
        </w:rPr>
        <w:t xml:space="preserve"> </w:t>
      </w:r>
      <w:r>
        <w:rPr>
          <w:rFonts w:hint="default" w:ascii="仿宋_GB2312" w:eastAsia="仿宋_GB2312" w:cs="宋体"/>
          <w:sz w:val="21"/>
          <w:szCs w:val="21"/>
          <w:u w:val="none"/>
        </w:rPr>
        <w:t>空间汇交力系</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力对点的矩和力对轴的矩</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rPr>
        <w:t>空间力偶</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rPr>
        <w:t>空间任意力系向一点的简化</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第五节</w:t>
      </w:r>
      <w:r>
        <w:rPr>
          <w:rFonts w:ascii="仿宋_GB2312" w:eastAsia="仿宋_GB2312" w:cs="宋体"/>
          <w:sz w:val="21"/>
          <w:szCs w:val="21"/>
          <w:u w:val="none"/>
        </w:rPr>
        <w:t xml:space="preserve"> </w:t>
      </w:r>
      <w:r>
        <w:rPr>
          <w:rFonts w:hint="default" w:ascii="仿宋_GB2312" w:eastAsia="仿宋_GB2312" w:cs="宋体"/>
          <w:sz w:val="21"/>
          <w:szCs w:val="21"/>
          <w:u w:val="none"/>
        </w:rPr>
        <w:t>空间任意力系的平衡方程</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第六节</w:t>
      </w:r>
      <w:r>
        <w:rPr>
          <w:rFonts w:ascii="仿宋_GB2312" w:eastAsia="仿宋_GB2312" w:cs="宋体"/>
          <w:sz w:val="21"/>
          <w:szCs w:val="21"/>
          <w:u w:val="none"/>
        </w:rPr>
        <w:t xml:space="preserve"> </w:t>
      </w:r>
      <w:r>
        <w:rPr>
          <w:rFonts w:hint="default" w:ascii="仿宋_GB2312" w:eastAsia="仿宋_GB2312" w:cs="宋体"/>
          <w:sz w:val="21"/>
          <w:szCs w:val="21"/>
          <w:u w:val="none"/>
        </w:rPr>
        <w:t>重心</w:t>
      </w:r>
    </w:p>
    <w:p>
      <w:pPr>
        <w:pStyle w:val="3"/>
        <w:widowControl/>
        <w:shd w:val="clear" w:color="auto" w:fill="FFFFFF"/>
        <w:adjustRightInd w:val="0"/>
        <w:snapToGrid w:val="0"/>
        <w:spacing w:line="360" w:lineRule="exact"/>
        <w:ind w:right="300"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本章习题要点：</w:t>
      </w:r>
      <w:r>
        <w:rPr>
          <w:rFonts w:hint="default" w:ascii="仿宋_GB2312" w:eastAsia="仿宋_GB2312" w:cs="宋体"/>
          <w:sz w:val="21"/>
          <w:szCs w:val="21"/>
          <w:u w:val="none"/>
        </w:rPr>
        <w:t>空间汇交力系</w:t>
      </w:r>
      <w:r>
        <w:rPr>
          <w:rFonts w:ascii="仿宋_GB2312" w:eastAsia="仿宋_GB2312"/>
          <w:sz w:val="21"/>
          <w:szCs w:val="21"/>
          <w:u w:val="none"/>
          <w:lang w:val="zh-CN"/>
        </w:rPr>
        <w:t>习题、</w:t>
      </w:r>
      <w:r>
        <w:rPr>
          <w:rFonts w:hint="default" w:ascii="仿宋_GB2312" w:eastAsia="仿宋_GB2312" w:cs="宋体"/>
          <w:sz w:val="21"/>
          <w:szCs w:val="21"/>
          <w:u w:val="none"/>
        </w:rPr>
        <w:t>力对点的矩和力对轴的矩</w:t>
      </w:r>
      <w:r>
        <w:rPr>
          <w:rFonts w:ascii="仿宋_GB2312" w:eastAsia="仿宋_GB2312" w:cs="宋体"/>
          <w:sz w:val="21"/>
          <w:szCs w:val="21"/>
          <w:u w:val="none"/>
        </w:rPr>
        <w:t>习题</w:t>
      </w:r>
      <w:r>
        <w:rPr>
          <w:rFonts w:ascii="仿宋_GB2312" w:eastAsia="仿宋_GB2312"/>
          <w:sz w:val="21"/>
          <w:szCs w:val="21"/>
          <w:u w:val="none"/>
        </w:rPr>
        <w:t>、</w:t>
      </w:r>
      <w:r>
        <w:rPr>
          <w:rFonts w:hint="default" w:ascii="仿宋_GB2312" w:eastAsia="仿宋_GB2312" w:cs="宋体"/>
          <w:sz w:val="21"/>
          <w:szCs w:val="21"/>
          <w:u w:val="none"/>
        </w:rPr>
        <w:t>空间任意力系向一点的简化</w:t>
      </w:r>
      <w:r>
        <w:rPr>
          <w:rFonts w:ascii="仿宋_GB2312" w:eastAsia="仿宋_GB2312"/>
          <w:sz w:val="21"/>
          <w:szCs w:val="21"/>
          <w:u w:val="none"/>
        </w:rPr>
        <w:t>习题、</w:t>
      </w:r>
      <w:r>
        <w:rPr>
          <w:rFonts w:hint="default" w:ascii="仿宋_GB2312" w:eastAsia="仿宋_GB2312" w:cs="宋体"/>
          <w:sz w:val="21"/>
          <w:szCs w:val="21"/>
          <w:u w:val="none"/>
        </w:rPr>
        <w:t>空间任意力系的平衡方程</w:t>
      </w:r>
      <w:r>
        <w:rPr>
          <w:rFonts w:ascii="仿宋_GB2312" w:eastAsia="仿宋_GB2312"/>
          <w:sz w:val="21"/>
          <w:szCs w:val="21"/>
          <w:u w:val="none"/>
        </w:rPr>
        <w:t>习题</w:t>
      </w:r>
      <w:r>
        <w:rPr>
          <w:rFonts w:ascii="仿宋_GB2312" w:eastAsia="仿宋_GB2312"/>
          <w:sz w:val="21"/>
          <w:szCs w:val="21"/>
          <w:u w:val="none"/>
          <w:lang w:val="zh-CN"/>
        </w:rPr>
        <w:t>。</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第四章 摩擦（4学时）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通过本章内容的学习，要求学生了解</w:t>
      </w:r>
      <w:r>
        <w:rPr>
          <w:rFonts w:hint="default" w:ascii="仿宋_GB2312" w:eastAsia="仿宋_GB2312" w:cs="宋体"/>
          <w:sz w:val="21"/>
          <w:szCs w:val="21"/>
          <w:u w:val="none"/>
        </w:rPr>
        <w:t>滚动摩阻的概念</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滑动摩擦</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摩擦角和自锁现象</w:t>
      </w:r>
      <w:r>
        <w:rPr>
          <w:rFonts w:ascii="仿宋_GB2312" w:eastAsia="仿宋_GB2312" w:cs="宋体"/>
          <w:sz w:val="21"/>
          <w:szCs w:val="21"/>
          <w:u w:val="none"/>
        </w:rPr>
        <w:t>、</w:t>
      </w:r>
      <w:r>
        <w:rPr>
          <w:rFonts w:hint="default" w:ascii="仿宋_GB2312" w:eastAsia="仿宋_GB2312" w:cs="宋体"/>
          <w:sz w:val="21"/>
          <w:szCs w:val="21"/>
          <w:u w:val="none"/>
        </w:rPr>
        <w:t>考虑摩擦时物体的平衡问题</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rPr>
        <w:t>滑动摩擦</w:t>
      </w:r>
      <w:r>
        <w:rPr>
          <w:rFonts w:ascii="仿宋_GB2312" w:eastAsia="仿宋_GB2312" w:cs="宋体"/>
          <w:sz w:val="21"/>
          <w:szCs w:val="21"/>
          <w:u w:val="none"/>
        </w:rPr>
        <w:t>；</w:t>
      </w:r>
      <w:r>
        <w:rPr>
          <w:rFonts w:hint="default" w:ascii="仿宋_GB2312" w:eastAsia="仿宋_GB2312" w:cs="宋体"/>
          <w:sz w:val="21"/>
          <w:szCs w:val="21"/>
          <w:u w:val="none"/>
        </w:rPr>
        <w:t>摩擦角和自锁现象</w:t>
      </w:r>
      <w:r>
        <w:rPr>
          <w:rFonts w:ascii="仿宋_GB2312" w:eastAsia="仿宋_GB2312" w:cs="宋体"/>
          <w:sz w:val="21"/>
          <w:szCs w:val="21"/>
          <w:u w:val="none"/>
        </w:rPr>
        <w:t>；</w:t>
      </w:r>
      <w:r>
        <w:rPr>
          <w:rFonts w:hint="default" w:ascii="仿宋_GB2312" w:eastAsia="仿宋_GB2312" w:cs="宋体"/>
          <w:sz w:val="21"/>
          <w:szCs w:val="21"/>
          <w:u w:val="none"/>
        </w:rPr>
        <w:t>考虑摩擦时物体的平衡问题</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rPr>
        <w:t>考虑摩擦时物体的平衡问题</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rPr>
        <w:t>滑动摩擦</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摩擦角和自锁现象</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rPr>
        <w:t>考虑摩擦时物体的平衡问题</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rPr>
        <w:t>滚动摩阻的概念</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本章习题要点：</w:t>
      </w:r>
      <w:r>
        <w:rPr>
          <w:rFonts w:hint="default" w:ascii="仿宋_GB2312" w:eastAsia="仿宋_GB2312" w:cs="宋体"/>
          <w:sz w:val="21"/>
          <w:szCs w:val="21"/>
          <w:u w:val="none"/>
        </w:rPr>
        <w:t>滑动摩擦</w:t>
      </w:r>
      <w:r>
        <w:rPr>
          <w:rFonts w:ascii="仿宋_GB2312" w:eastAsia="仿宋_GB2312" w:cs="宋体"/>
          <w:sz w:val="21"/>
          <w:szCs w:val="21"/>
          <w:u w:val="none"/>
          <w:lang w:val="zh-CN"/>
        </w:rPr>
        <w:t>习题、</w:t>
      </w:r>
      <w:r>
        <w:rPr>
          <w:rFonts w:hint="default" w:ascii="仿宋_GB2312" w:eastAsia="仿宋_GB2312" w:cs="宋体"/>
          <w:sz w:val="21"/>
          <w:szCs w:val="21"/>
          <w:u w:val="none"/>
        </w:rPr>
        <w:t>摩擦角和自锁现象</w:t>
      </w:r>
      <w:r>
        <w:rPr>
          <w:rFonts w:ascii="仿宋_GB2312" w:eastAsia="仿宋_GB2312" w:cs="宋体"/>
          <w:sz w:val="21"/>
          <w:szCs w:val="21"/>
          <w:u w:val="none"/>
        </w:rPr>
        <w:t>习题、</w:t>
      </w:r>
      <w:r>
        <w:rPr>
          <w:rFonts w:hint="default" w:ascii="仿宋_GB2312" w:eastAsia="仿宋_GB2312" w:cs="宋体"/>
          <w:sz w:val="21"/>
          <w:szCs w:val="21"/>
          <w:u w:val="none"/>
        </w:rPr>
        <w:t>考虑摩擦时物体的平衡问题</w:t>
      </w:r>
      <w:r>
        <w:rPr>
          <w:rFonts w:ascii="仿宋_GB2312" w:eastAsia="仿宋_GB2312" w:cs="宋体"/>
          <w:sz w:val="21"/>
          <w:szCs w:val="21"/>
          <w:u w:val="none"/>
        </w:rPr>
        <w:t>习题</w:t>
      </w:r>
      <w:r>
        <w:rPr>
          <w:rFonts w:ascii="仿宋_GB2312" w:eastAsia="仿宋_GB2312" w:cs="宋体"/>
          <w:sz w:val="21"/>
          <w:szCs w:val="21"/>
          <w:u w:val="none"/>
          <w:lang w:val="zh-CN"/>
        </w:rPr>
        <w:t>。</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 xml:space="preserve">第五章 </w:t>
      </w:r>
      <w:r>
        <w:rPr>
          <w:rFonts w:hint="eastAsia" w:ascii="黑体" w:hAnsi="黑体" w:eastAsia="黑体" w:cs="黑体"/>
          <w:b/>
          <w:bCs/>
          <w:color w:val="333333"/>
          <w:sz w:val="21"/>
          <w:szCs w:val="21"/>
          <w:u w:val="none"/>
          <w:shd w:val="clear" w:color="auto" w:fill="FFFFFF"/>
        </w:rPr>
        <w:t>点的运动学</w:t>
      </w:r>
      <w:r>
        <w:rPr>
          <w:rFonts w:hint="eastAsia" w:ascii="黑体" w:eastAsia="黑体"/>
          <w:b/>
          <w:bCs/>
          <w:sz w:val="21"/>
          <w:szCs w:val="21"/>
          <w:u w:val="none"/>
        </w:rPr>
        <w:t>（4学时）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通过本章内容的学习，要求学生理解点的运动</w:t>
      </w:r>
      <w:r>
        <w:rPr>
          <w:rFonts w:hint="default" w:ascii="仿宋_GB2312" w:eastAsia="仿宋_GB2312" w:cs="宋体"/>
          <w:sz w:val="21"/>
          <w:szCs w:val="21"/>
          <w:u w:val="none"/>
          <w:lang w:val="zh-CN"/>
        </w:rPr>
        <w:t>自然法</w:t>
      </w:r>
      <w:r>
        <w:rPr>
          <w:rFonts w:ascii="仿宋_GB2312" w:eastAsia="仿宋_GB2312" w:cs="宋体"/>
          <w:sz w:val="21"/>
          <w:szCs w:val="21"/>
          <w:u w:val="none"/>
          <w:lang w:val="zh-CN"/>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lang w:val="zh-CN"/>
        </w:rPr>
        <w:t>矢量法</w:t>
      </w:r>
      <w:r>
        <w:rPr>
          <w:rFonts w:ascii="仿宋_GB2312" w:eastAsia="仿宋_GB2312" w:cs="宋体"/>
          <w:sz w:val="21"/>
          <w:szCs w:val="21"/>
          <w:u w:val="none"/>
        </w:rPr>
        <w:t>、</w:t>
      </w:r>
      <w:r>
        <w:rPr>
          <w:rFonts w:hint="default" w:ascii="仿宋_GB2312" w:eastAsia="仿宋_GB2312" w:cs="宋体"/>
          <w:sz w:val="21"/>
          <w:szCs w:val="21"/>
          <w:u w:val="none"/>
          <w:lang w:val="zh-CN"/>
        </w:rPr>
        <w:t>直角坐标法</w:t>
      </w:r>
      <w:r>
        <w:rPr>
          <w:rFonts w:ascii="仿宋_GB2312" w:eastAsia="仿宋_GB2312" w:cs="宋体"/>
          <w:sz w:val="21"/>
          <w:szCs w:val="21"/>
          <w:u w:val="none"/>
        </w:rPr>
        <w:t>；掌握</w:t>
      </w:r>
      <w:r>
        <w:rPr>
          <w:rFonts w:hint="default" w:ascii="仿宋_GB2312" w:eastAsia="仿宋_GB2312" w:cs="宋体"/>
          <w:sz w:val="21"/>
          <w:szCs w:val="21"/>
          <w:u w:val="none"/>
          <w:lang w:val="zh-CN"/>
        </w:rPr>
        <w:t>点的速度和加速度在柱坐标和极坐标中的投影</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lang w:val="zh-CN"/>
        </w:rPr>
        <w:t>点的速度和加速度在球坐标中的投影</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lang w:val="zh-CN"/>
        </w:rPr>
        <w:t>矢量法</w:t>
      </w:r>
      <w:r>
        <w:rPr>
          <w:rFonts w:ascii="仿宋_GB2312" w:eastAsia="仿宋_GB2312" w:cs="宋体"/>
          <w:sz w:val="21"/>
          <w:szCs w:val="21"/>
          <w:u w:val="none"/>
        </w:rPr>
        <w:t>、</w:t>
      </w:r>
      <w:r>
        <w:rPr>
          <w:rFonts w:hint="default" w:ascii="仿宋_GB2312" w:eastAsia="仿宋_GB2312" w:cs="宋体"/>
          <w:sz w:val="21"/>
          <w:szCs w:val="21"/>
          <w:u w:val="none"/>
          <w:lang w:val="zh-CN"/>
        </w:rPr>
        <w:t>直角坐标法</w:t>
      </w:r>
      <w:r>
        <w:rPr>
          <w:rFonts w:ascii="仿宋_GB2312" w:eastAsia="仿宋_GB2312" w:cs="宋体"/>
          <w:sz w:val="21"/>
          <w:szCs w:val="21"/>
          <w:u w:val="none"/>
        </w:rPr>
        <w:t>；</w:t>
      </w:r>
      <w:r>
        <w:rPr>
          <w:rFonts w:hint="default" w:ascii="仿宋_GB2312" w:eastAsia="仿宋_GB2312" w:cs="宋体"/>
          <w:sz w:val="21"/>
          <w:szCs w:val="21"/>
          <w:u w:val="none"/>
          <w:lang w:val="zh-CN"/>
        </w:rPr>
        <w:t>点的速度和加速度在柱坐标和极坐标中的投影</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lang w:val="zh-CN"/>
        </w:rPr>
        <w:t>点的速度和加速度在球坐标中的投影</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矢量法</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rPr>
        <w:t xml:space="preserve">第二节  </w:t>
      </w:r>
      <w:r>
        <w:rPr>
          <w:rFonts w:hint="default" w:ascii="仿宋_GB2312" w:eastAsia="仿宋_GB2312" w:cs="宋体"/>
          <w:sz w:val="21"/>
          <w:szCs w:val="21"/>
          <w:u w:val="none"/>
          <w:lang w:val="zh-CN"/>
        </w:rPr>
        <w:t>直角坐标法</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rPr>
        <w:t xml:space="preserve">第三节  </w:t>
      </w:r>
      <w:r>
        <w:rPr>
          <w:rFonts w:hint="default" w:ascii="仿宋_GB2312" w:eastAsia="仿宋_GB2312" w:cs="宋体"/>
          <w:sz w:val="21"/>
          <w:szCs w:val="21"/>
          <w:u w:val="none"/>
          <w:lang w:val="zh-CN"/>
        </w:rPr>
        <w:t>自然法</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rPr>
        <w:t xml:space="preserve">第四节  </w:t>
      </w:r>
      <w:r>
        <w:rPr>
          <w:rFonts w:hint="default" w:ascii="仿宋_GB2312" w:eastAsia="仿宋_GB2312" w:cs="宋体"/>
          <w:sz w:val="21"/>
          <w:szCs w:val="21"/>
          <w:u w:val="none"/>
          <w:lang w:val="zh-CN"/>
        </w:rPr>
        <w:t>点的速度和加速度在柱坐标和极坐标中的投影</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rPr>
        <w:t xml:space="preserve">第五节  </w:t>
      </w:r>
      <w:r>
        <w:rPr>
          <w:rFonts w:hint="default" w:ascii="仿宋_GB2312" w:eastAsia="仿宋_GB2312" w:cs="宋体"/>
          <w:sz w:val="21"/>
          <w:szCs w:val="21"/>
          <w:u w:val="none"/>
          <w:lang w:val="zh-CN"/>
        </w:rPr>
        <w:t>点的速度和加速度在球坐标中的投影</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本章习题要点：</w:t>
      </w:r>
      <w:r>
        <w:rPr>
          <w:rFonts w:ascii="仿宋_GB2312" w:eastAsia="仿宋_GB2312" w:cs="宋体"/>
          <w:sz w:val="21"/>
          <w:szCs w:val="21"/>
          <w:u w:val="none"/>
        </w:rPr>
        <w:t>直线与平面平行、两平面平行</w:t>
      </w:r>
      <w:r>
        <w:rPr>
          <w:rFonts w:ascii="仿宋_GB2312" w:eastAsia="仿宋_GB2312"/>
          <w:sz w:val="21"/>
          <w:szCs w:val="21"/>
          <w:u w:val="none"/>
          <w:lang w:val="zh-CN"/>
        </w:rPr>
        <w:t>习题、</w:t>
      </w:r>
      <w:r>
        <w:rPr>
          <w:rFonts w:ascii="仿宋_GB2312" w:eastAsia="仿宋_GB2312" w:cs="宋体"/>
          <w:sz w:val="21"/>
          <w:szCs w:val="21"/>
          <w:u w:val="none"/>
        </w:rPr>
        <w:t>线与平面的交点、两平面的交线</w:t>
      </w:r>
      <w:r>
        <w:rPr>
          <w:rFonts w:ascii="仿宋_GB2312" w:eastAsia="仿宋_GB2312"/>
          <w:sz w:val="21"/>
          <w:szCs w:val="21"/>
          <w:u w:val="none"/>
        </w:rPr>
        <w:t>习题、</w:t>
      </w:r>
      <w:r>
        <w:rPr>
          <w:rFonts w:ascii="仿宋_GB2312" w:eastAsia="仿宋_GB2312" w:cs="宋体"/>
          <w:sz w:val="21"/>
          <w:szCs w:val="21"/>
          <w:u w:val="none"/>
        </w:rPr>
        <w:t>直线与平面垂直、两平面垂直</w:t>
      </w:r>
      <w:r>
        <w:rPr>
          <w:rFonts w:ascii="仿宋_GB2312" w:eastAsia="仿宋_GB2312"/>
          <w:sz w:val="21"/>
          <w:szCs w:val="21"/>
          <w:u w:val="none"/>
        </w:rPr>
        <w:t>习题</w:t>
      </w:r>
      <w:r>
        <w:rPr>
          <w:rFonts w:ascii="仿宋_GB2312" w:eastAsia="仿宋_GB2312"/>
          <w:sz w:val="21"/>
          <w:szCs w:val="21"/>
          <w:u w:val="none"/>
          <w:lang w:val="zh-CN"/>
        </w:rPr>
        <w:t>。</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第六章 刚体的简单运动（4学时）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通过本章内容的学习，要求学生理解</w:t>
      </w:r>
      <w:r>
        <w:rPr>
          <w:rFonts w:hint="default" w:ascii="仿宋_GB2312" w:eastAsia="仿宋_GB2312" w:cs="宋体"/>
          <w:sz w:val="21"/>
          <w:szCs w:val="21"/>
          <w:u w:val="none"/>
          <w:lang w:val="zh-CN"/>
        </w:rPr>
        <w:t>以矢量表示角速度和角加速度</w:t>
      </w:r>
      <w:r>
        <w:rPr>
          <w:rFonts w:ascii="仿宋_GB2312" w:eastAsia="仿宋_GB2312" w:cs="宋体"/>
          <w:sz w:val="21"/>
          <w:szCs w:val="21"/>
          <w:u w:val="none"/>
          <w:lang w:val="zh-CN"/>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lang w:val="zh-CN"/>
        </w:rPr>
        <w:t>刚体的平行移动</w:t>
      </w:r>
      <w:r>
        <w:rPr>
          <w:rFonts w:ascii="仿宋_GB2312" w:hAnsi="仿宋_GB2312" w:eastAsia="仿宋_GB2312" w:cs="仿宋_GB2312"/>
          <w:sz w:val="21"/>
          <w:szCs w:val="21"/>
          <w:u w:val="none"/>
        </w:rPr>
        <w:t>，掌握</w:t>
      </w:r>
      <w:r>
        <w:rPr>
          <w:rFonts w:hint="default" w:ascii="仿宋_GB2312" w:eastAsia="仿宋_GB2312" w:cs="宋体"/>
          <w:sz w:val="21"/>
          <w:szCs w:val="21"/>
          <w:u w:val="none"/>
          <w:lang w:val="zh-CN"/>
        </w:rPr>
        <w:t>刚体绕定轴的转动</w:t>
      </w:r>
      <w:r>
        <w:rPr>
          <w:rFonts w:ascii="仿宋_GB2312" w:eastAsia="仿宋_GB2312" w:cs="宋体"/>
          <w:sz w:val="21"/>
          <w:szCs w:val="21"/>
          <w:u w:val="none"/>
          <w:lang w:val="zh-CN"/>
        </w:rPr>
        <w:t>，掌握</w:t>
      </w:r>
      <w:r>
        <w:rPr>
          <w:rFonts w:hint="default" w:ascii="仿宋_GB2312" w:eastAsia="仿宋_GB2312" w:cs="宋体"/>
          <w:sz w:val="21"/>
          <w:szCs w:val="21"/>
          <w:u w:val="none"/>
          <w:lang w:val="zh-CN"/>
        </w:rPr>
        <w:t>轮系的传动比</w:t>
      </w:r>
      <w:r>
        <w:rPr>
          <w:rFonts w:ascii="仿宋_GB2312" w:eastAsia="仿宋_GB2312" w:cs="宋体"/>
          <w:sz w:val="21"/>
          <w:szCs w:val="21"/>
          <w:u w:val="none"/>
          <w:lang w:val="zh-CN"/>
        </w:rPr>
        <w:t>，掌握</w:t>
      </w:r>
      <w:r>
        <w:rPr>
          <w:rFonts w:hint="default" w:ascii="仿宋_GB2312" w:eastAsia="仿宋_GB2312" w:cs="宋体"/>
          <w:sz w:val="21"/>
          <w:szCs w:val="21"/>
          <w:u w:val="none"/>
          <w:lang w:val="zh-CN"/>
        </w:rPr>
        <w:t>转动刚体内各点的速度和加速度</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lang w:val="zh-CN"/>
        </w:rPr>
        <w:t>刚体的平行移动</w:t>
      </w:r>
      <w:r>
        <w:rPr>
          <w:rFonts w:ascii="仿宋_GB2312" w:eastAsia="仿宋_GB2312" w:cs="宋体"/>
          <w:sz w:val="21"/>
          <w:szCs w:val="21"/>
          <w:u w:val="none"/>
          <w:lang w:val="zh-CN"/>
        </w:rPr>
        <w:t>；</w:t>
      </w:r>
      <w:r>
        <w:rPr>
          <w:rFonts w:hint="default" w:ascii="仿宋_GB2312" w:eastAsia="仿宋_GB2312" w:cs="宋体"/>
          <w:sz w:val="21"/>
          <w:szCs w:val="21"/>
          <w:u w:val="none"/>
          <w:lang w:val="zh-CN"/>
        </w:rPr>
        <w:t>刚体绕定轴的转动</w:t>
      </w:r>
      <w:r>
        <w:rPr>
          <w:rFonts w:ascii="仿宋_GB2312" w:eastAsia="仿宋_GB2312" w:cs="宋体"/>
          <w:sz w:val="21"/>
          <w:szCs w:val="21"/>
          <w:u w:val="none"/>
          <w:lang w:val="zh-CN"/>
        </w:rPr>
        <w:t>；</w:t>
      </w:r>
      <w:r>
        <w:rPr>
          <w:rFonts w:hint="default" w:ascii="仿宋_GB2312" w:eastAsia="仿宋_GB2312" w:cs="宋体"/>
          <w:sz w:val="21"/>
          <w:szCs w:val="21"/>
          <w:u w:val="none"/>
          <w:lang w:val="zh-CN"/>
        </w:rPr>
        <w:t>转动刚体内各点的速度和加速度</w:t>
      </w:r>
      <w:r>
        <w:rPr>
          <w:rFonts w:ascii="仿宋_GB2312" w:eastAsia="仿宋_GB2312" w:cs="宋体"/>
          <w:sz w:val="21"/>
          <w:szCs w:val="21"/>
          <w:u w:val="none"/>
          <w:lang w:val="zh-CN"/>
        </w:rPr>
        <w:t>；</w:t>
      </w:r>
      <w:r>
        <w:rPr>
          <w:rFonts w:hint="default" w:ascii="仿宋_GB2312" w:eastAsia="仿宋_GB2312" w:cs="宋体"/>
          <w:sz w:val="21"/>
          <w:szCs w:val="21"/>
          <w:u w:val="none"/>
          <w:lang w:val="zh-CN"/>
        </w:rPr>
        <w:t>轮系的传动比</w:t>
      </w:r>
      <w:r>
        <w:rPr>
          <w:rFonts w:ascii="仿宋_GB2312" w:eastAsia="仿宋_GB2312" w:cs="宋体"/>
          <w:color w:val="000000"/>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lang w:val="zh-CN"/>
        </w:rPr>
        <w:t>转动刚体内各点的速度和加速度</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刚体的平行移动</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刚体绕定轴的转动</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转动刚体内各点的速度和加速度</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轮系的传动比</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第五节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以矢量表示角速度和角加速度</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本章习题要点：</w:t>
      </w:r>
      <w:r>
        <w:rPr>
          <w:rFonts w:hint="default" w:ascii="仿宋_GB2312" w:eastAsia="仿宋_GB2312" w:cs="宋体"/>
          <w:sz w:val="21"/>
          <w:szCs w:val="21"/>
          <w:u w:val="none"/>
          <w:lang w:val="zh-CN"/>
        </w:rPr>
        <w:t>刚体的平行移动</w:t>
      </w:r>
      <w:r>
        <w:rPr>
          <w:rFonts w:ascii="仿宋_GB2312" w:eastAsia="仿宋_GB2312"/>
          <w:sz w:val="21"/>
          <w:szCs w:val="21"/>
          <w:u w:val="none"/>
          <w:lang w:val="zh-CN"/>
        </w:rPr>
        <w:t>习题、</w:t>
      </w:r>
      <w:r>
        <w:rPr>
          <w:rFonts w:hint="default" w:ascii="仿宋_GB2312" w:eastAsia="仿宋_GB2312" w:cs="宋体"/>
          <w:sz w:val="21"/>
          <w:szCs w:val="21"/>
          <w:u w:val="none"/>
          <w:lang w:val="zh-CN"/>
        </w:rPr>
        <w:t>刚体绕定轴的转动</w:t>
      </w:r>
      <w:r>
        <w:rPr>
          <w:rFonts w:ascii="仿宋_GB2312" w:eastAsia="仿宋_GB2312"/>
          <w:sz w:val="21"/>
          <w:szCs w:val="21"/>
          <w:u w:val="none"/>
        </w:rPr>
        <w:t>习题、</w:t>
      </w:r>
      <w:r>
        <w:rPr>
          <w:rFonts w:hint="default" w:ascii="仿宋_GB2312" w:eastAsia="仿宋_GB2312" w:cs="宋体"/>
          <w:sz w:val="21"/>
          <w:szCs w:val="21"/>
          <w:u w:val="none"/>
          <w:lang w:val="zh-CN"/>
        </w:rPr>
        <w:t>转动刚体内各点的速度和加速度</w:t>
      </w:r>
      <w:r>
        <w:rPr>
          <w:rFonts w:ascii="仿宋_GB2312" w:eastAsia="仿宋_GB2312" w:cs="宋体"/>
          <w:sz w:val="21"/>
          <w:szCs w:val="21"/>
          <w:u w:val="none"/>
          <w:lang w:val="zh-CN"/>
        </w:rPr>
        <w:t>习题、</w:t>
      </w:r>
      <w:r>
        <w:rPr>
          <w:rFonts w:hint="default" w:ascii="仿宋_GB2312" w:eastAsia="仿宋_GB2312" w:cs="宋体"/>
          <w:sz w:val="21"/>
          <w:szCs w:val="21"/>
          <w:u w:val="none"/>
          <w:lang w:val="zh-CN"/>
        </w:rPr>
        <w:t>轮系的传动比</w:t>
      </w:r>
      <w:r>
        <w:rPr>
          <w:rFonts w:ascii="仿宋_GB2312" w:eastAsia="仿宋_GB2312" w:cs="宋体"/>
          <w:sz w:val="21"/>
          <w:szCs w:val="21"/>
          <w:u w:val="none"/>
          <w:lang w:val="zh-CN"/>
        </w:rPr>
        <w:t>习题</w:t>
      </w:r>
      <w:r>
        <w:rPr>
          <w:rFonts w:ascii="仿宋_GB2312" w:eastAsia="仿宋_GB2312"/>
          <w:sz w:val="21"/>
          <w:szCs w:val="21"/>
          <w:u w:val="none"/>
          <w:lang w:val="zh-CN"/>
        </w:rPr>
        <w:t>。</w:t>
      </w:r>
    </w:p>
    <w:p>
      <w:pPr>
        <w:adjustRightInd w:val="0"/>
        <w:snapToGrid w:val="0"/>
        <w:spacing w:before="156" w:beforeLines="50" w:after="156" w:afterLines="50"/>
        <w:ind w:firstLine="422" w:firstLineChars="200"/>
        <w:jc w:val="center"/>
        <w:rPr>
          <w:rFonts w:ascii="黑体" w:eastAsia="黑体"/>
          <w:b/>
          <w:bCs/>
          <w:sz w:val="21"/>
          <w:szCs w:val="21"/>
          <w:u w:val="none"/>
        </w:rPr>
      </w:pPr>
      <w:r>
        <w:rPr>
          <w:rFonts w:hint="eastAsia" w:ascii="黑体" w:eastAsia="黑体"/>
          <w:b/>
          <w:bCs/>
          <w:sz w:val="21"/>
          <w:szCs w:val="21"/>
          <w:u w:val="none"/>
        </w:rPr>
        <w:t>第七章 点的合成运动（6学时）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通过本章内容的学习，要求学生掌握</w:t>
      </w:r>
      <w:r>
        <w:rPr>
          <w:rFonts w:hint="default" w:ascii="仿宋_GB2312" w:eastAsia="仿宋_GB2312" w:cs="宋体"/>
          <w:sz w:val="21"/>
          <w:szCs w:val="21"/>
          <w:u w:val="none"/>
          <w:lang w:val="zh-CN"/>
        </w:rPr>
        <w:t>相对运动、牵连运动</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lang w:val="zh-CN"/>
        </w:rPr>
        <w:t>点的速度合成定理</w:t>
      </w:r>
      <w:r>
        <w:rPr>
          <w:rFonts w:ascii="仿宋_GB2312" w:eastAsia="仿宋_GB2312" w:cs="宋体"/>
          <w:sz w:val="21"/>
          <w:szCs w:val="21"/>
          <w:u w:val="none"/>
        </w:rPr>
        <w:t>;掌握</w:t>
      </w:r>
      <w:r>
        <w:rPr>
          <w:rFonts w:hint="default" w:ascii="仿宋_GB2312" w:eastAsia="仿宋_GB2312" w:cs="宋体"/>
          <w:sz w:val="21"/>
          <w:szCs w:val="21"/>
          <w:u w:val="none"/>
          <w:lang w:val="zh-CN"/>
        </w:rPr>
        <w:t>牵连运动是平移时点的加速度合成定理</w:t>
      </w:r>
      <w:r>
        <w:rPr>
          <w:rFonts w:ascii="仿宋_GB2312" w:eastAsia="仿宋_GB2312" w:cs="宋体"/>
          <w:sz w:val="21"/>
          <w:szCs w:val="21"/>
          <w:u w:val="none"/>
          <w:lang w:val="zh-CN"/>
        </w:rPr>
        <w:t>；掌握</w:t>
      </w:r>
      <w:r>
        <w:rPr>
          <w:rFonts w:hint="default" w:ascii="仿宋_GB2312" w:eastAsia="仿宋_GB2312" w:cs="宋体"/>
          <w:sz w:val="21"/>
          <w:szCs w:val="21"/>
          <w:u w:val="none"/>
          <w:lang w:val="zh-CN"/>
        </w:rPr>
        <w:t>牵连运动是定轴转动时点的加速度合成定理</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lang w:val="zh-CN"/>
        </w:rPr>
        <w:t>相对运动、牵连运动</w:t>
      </w:r>
      <w:r>
        <w:rPr>
          <w:rFonts w:ascii="仿宋_GB2312" w:eastAsia="仿宋_GB2312" w:cs="宋体"/>
          <w:sz w:val="21"/>
          <w:szCs w:val="21"/>
          <w:u w:val="none"/>
          <w:lang w:val="zh-CN"/>
        </w:rPr>
        <w:t>；</w:t>
      </w:r>
      <w:r>
        <w:rPr>
          <w:rFonts w:hint="default" w:ascii="仿宋_GB2312" w:eastAsia="仿宋_GB2312" w:cs="宋体"/>
          <w:sz w:val="21"/>
          <w:szCs w:val="21"/>
          <w:u w:val="none"/>
          <w:lang w:val="zh-CN"/>
        </w:rPr>
        <w:t>点的速度合成定理</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lang w:val="zh-CN"/>
        </w:rPr>
        <w:t>牵连运动是定轴转动时点的加速度合成定理</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相对运动、牵连运动</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点的速度合成定理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牵连运动是平移时点的加速度合成定理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lang w:val="zh-CN"/>
        </w:rPr>
        <w:t>牵连运动是定轴转动时点的加速度合成定理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lang w:val="zh-CN"/>
        </w:rPr>
      </w:pPr>
      <w:r>
        <w:rPr>
          <w:rFonts w:ascii="仿宋_GB2312" w:eastAsia="仿宋_GB2312"/>
          <w:sz w:val="21"/>
          <w:szCs w:val="21"/>
          <w:u w:val="none"/>
          <w:lang w:val="zh-CN"/>
        </w:rPr>
        <w:t>本章习题要点：</w:t>
      </w:r>
      <w:r>
        <w:rPr>
          <w:rFonts w:hint="default" w:ascii="仿宋_GB2312" w:eastAsia="仿宋_GB2312" w:cs="宋体"/>
          <w:sz w:val="21"/>
          <w:szCs w:val="21"/>
          <w:u w:val="none"/>
          <w:lang w:val="zh-CN"/>
        </w:rPr>
        <w:t>相对运动、牵连运动</w:t>
      </w:r>
      <w:r>
        <w:rPr>
          <w:rFonts w:ascii="仿宋_GB2312" w:eastAsia="仿宋_GB2312"/>
          <w:sz w:val="21"/>
          <w:szCs w:val="21"/>
          <w:u w:val="none"/>
          <w:lang w:val="zh-CN"/>
        </w:rPr>
        <w:t>习题、</w:t>
      </w:r>
      <w:r>
        <w:rPr>
          <w:rFonts w:hint="default" w:ascii="仿宋_GB2312" w:eastAsia="仿宋_GB2312" w:cs="宋体"/>
          <w:sz w:val="21"/>
          <w:szCs w:val="21"/>
          <w:u w:val="none"/>
          <w:lang w:val="zh-CN"/>
        </w:rPr>
        <w:t>点的速度合成定理</w:t>
      </w:r>
      <w:r>
        <w:rPr>
          <w:rFonts w:ascii="仿宋_GB2312" w:eastAsia="仿宋_GB2312"/>
          <w:sz w:val="21"/>
          <w:szCs w:val="21"/>
          <w:u w:val="none"/>
        </w:rPr>
        <w:t>习题、</w:t>
      </w:r>
      <w:r>
        <w:rPr>
          <w:rFonts w:hint="default" w:ascii="仿宋_GB2312" w:eastAsia="仿宋_GB2312" w:cs="宋体"/>
          <w:sz w:val="21"/>
          <w:szCs w:val="21"/>
          <w:u w:val="none"/>
          <w:lang w:val="zh-CN"/>
        </w:rPr>
        <w:t>牵连运动是平移时点的加速度合成定理</w:t>
      </w:r>
      <w:r>
        <w:rPr>
          <w:rFonts w:ascii="仿宋_GB2312" w:eastAsia="仿宋_GB2312"/>
          <w:sz w:val="21"/>
          <w:szCs w:val="21"/>
          <w:u w:val="none"/>
        </w:rPr>
        <w:t>习题</w:t>
      </w:r>
      <w:r>
        <w:rPr>
          <w:rFonts w:ascii="仿宋_GB2312" w:eastAsia="仿宋_GB2312"/>
          <w:sz w:val="21"/>
          <w:szCs w:val="21"/>
          <w:u w:val="none"/>
          <w:lang w:val="zh-CN"/>
        </w:rPr>
        <w:t>。</w:t>
      </w:r>
      <w:r>
        <w:rPr>
          <w:rFonts w:hint="default" w:ascii="仿宋_GB2312" w:eastAsia="仿宋_GB2312" w:cs="宋体"/>
          <w:sz w:val="21"/>
          <w:szCs w:val="21"/>
          <w:u w:val="none"/>
          <w:lang w:val="zh-CN"/>
        </w:rPr>
        <w:t>牵连运动是定轴转动时点的加速度合成定理</w:t>
      </w:r>
      <w:r>
        <w:rPr>
          <w:rFonts w:ascii="仿宋_GB2312" w:eastAsia="仿宋_GB2312" w:cs="宋体"/>
          <w:sz w:val="21"/>
          <w:szCs w:val="21"/>
          <w:u w:val="none"/>
          <w:lang w:val="zh-CN"/>
        </w:rPr>
        <w:t>习题。</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第八章 刚体的</w:t>
      </w:r>
      <w:r>
        <w:rPr>
          <w:rFonts w:hint="eastAsia" w:ascii="黑体" w:hAnsi="黑体" w:eastAsia="黑体" w:cs="黑体"/>
          <w:b/>
          <w:bCs/>
          <w:color w:val="333333"/>
          <w:sz w:val="21"/>
          <w:szCs w:val="21"/>
          <w:u w:val="none"/>
          <w:shd w:val="clear" w:color="auto" w:fill="FFFFFF"/>
        </w:rPr>
        <w:t>平面运动</w:t>
      </w:r>
      <w:r>
        <w:rPr>
          <w:rFonts w:hint="eastAsia" w:ascii="黑体" w:eastAsia="黑体"/>
          <w:b/>
          <w:bCs/>
          <w:sz w:val="21"/>
          <w:szCs w:val="21"/>
          <w:u w:val="none"/>
        </w:rPr>
        <w:t>（6学时）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通过本章内容的学习，要求学生理解</w:t>
      </w:r>
      <w:r>
        <w:rPr>
          <w:rFonts w:hint="default" w:ascii="仿宋_GB2312" w:eastAsia="仿宋_GB2312" w:cs="宋体"/>
          <w:sz w:val="21"/>
          <w:szCs w:val="21"/>
          <w:u w:val="none"/>
        </w:rPr>
        <w:t>刚体平面运动的概述和运动分解</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求平面图形内各点速度的基点法</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求平面图形内各点速度的瞬心法</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用基点法求平面图形内各点的加速度</w:t>
      </w:r>
      <w:r>
        <w:rPr>
          <w:rFonts w:ascii="仿宋_GB2312" w:eastAsia="仿宋_GB2312" w:cs="宋体"/>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rPr>
        <w:t>求平面图形内各点速度的基点法</w:t>
      </w:r>
      <w:r>
        <w:rPr>
          <w:rFonts w:ascii="仿宋_GB2312" w:eastAsia="仿宋_GB2312" w:cs="宋体"/>
          <w:sz w:val="21"/>
          <w:szCs w:val="21"/>
          <w:u w:val="none"/>
        </w:rPr>
        <w:t>；</w:t>
      </w:r>
      <w:r>
        <w:rPr>
          <w:rFonts w:hint="default" w:ascii="仿宋_GB2312" w:eastAsia="仿宋_GB2312" w:cs="宋体"/>
          <w:sz w:val="21"/>
          <w:szCs w:val="21"/>
          <w:u w:val="none"/>
        </w:rPr>
        <w:t>求平面图形内各点速度的瞬心法</w:t>
      </w:r>
      <w:r>
        <w:rPr>
          <w:rFonts w:ascii="仿宋_GB2312" w:eastAsia="仿宋_GB2312" w:cs="宋体"/>
          <w:sz w:val="21"/>
          <w:szCs w:val="21"/>
          <w:u w:val="none"/>
        </w:rPr>
        <w:t>；</w:t>
      </w:r>
      <w:r>
        <w:rPr>
          <w:rFonts w:hint="default" w:ascii="仿宋_GB2312" w:eastAsia="仿宋_GB2312" w:cs="宋体"/>
          <w:sz w:val="21"/>
          <w:szCs w:val="21"/>
          <w:u w:val="none"/>
        </w:rPr>
        <w:t>用基点法求平面图形内各点的加速度</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rPr>
        <w:t>用基点法求平面图形内各点的加速度</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rPr>
        <w:t>刚体平面运动的概述和运动分解</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求平面图形内各点速度的基点法</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rPr>
        <w:t>求平面图形内各点速度的瞬心法</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rPr>
        <w:t>用基点法求平面图形内各点的加速度</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第五节</w:t>
      </w:r>
      <w:r>
        <w:rPr>
          <w:rFonts w:ascii="仿宋_GB2312" w:eastAsia="仿宋_GB2312" w:cs="宋体"/>
          <w:sz w:val="21"/>
          <w:szCs w:val="21"/>
          <w:u w:val="none"/>
        </w:rPr>
        <w:t xml:space="preserve"> </w:t>
      </w:r>
      <w:r>
        <w:rPr>
          <w:rFonts w:hint="default" w:ascii="仿宋_GB2312" w:eastAsia="仿宋_GB2312" w:cs="宋体"/>
          <w:sz w:val="21"/>
          <w:szCs w:val="21"/>
          <w:u w:val="none"/>
        </w:rPr>
        <w:t>运动学综合应用举例</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rPr>
      </w:pPr>
      <w:r>
        <w:rPr>
          <w:rFonts w:ascii="仿宋_GB2312" w:eastAsia="仿宋_GB2312"/>
          <w:sz w:val="21"/>
          <w:szCs w:val="21"/>
          <w:u w:val="none"/>
          <w:lang w:val="zh-CN"/>
        </w:rPr>
        <w:t>本章习题要点：</w:t>
      </w:r>
      <w:r>
        <w:rPr>
          <w:rFonts w:hint="default" w:ascii="仿宋_GB2312" w:eastAsia="仿宋_GB2312" w:cs="宋体"/>
          <w:sz w:val="21"/>
          <w:szCs w:val="21"/>
          <w:u w:val="none"/>
        </w:rPr>
        <w:t>求平面图形内各点速度的基点法</w:t>
      </w:r>
      <w:r>
        <w:rPr>
          <w:rFonts w:ascii="仿宋_GB2312" w:eastAsia="仿宋_GB2312"/>
          <w:sz w:val="21"/>
          <w:szCs w:val="21"/>
          <w:u w:val="none"/>
          <w:lang w:val="zh-CN"/>
        </w:rPr>
        <w:t>习题、</w:t>
      </w:r>
      <w:r>
        <w:rPr>
          <w:rFonts w:hint="default" w:ascii="仿宋_GB2312" w:eastAsia="仿宋_GB2312" w:cs="宋体"/>
          <w:sz w:val="21"/>
          <w:szCs w:val="21"/>
          <w:u w:val="none"/>
        </w:rPr>
        <w:t>求平面图形内各点速度的瞬心法</w:t>
      </w:r>
      <w:r>
        <w:rPr>
          <w:rFonts w:ascii="仿宋_GB2312" w:eastAsia="仿宋_GB2312" w:cs="宋体"/>
          <w:sz w:val="21"/>
          <w:szCs w:val="21"/>
          <w:u w:val="none"/>
        </w:rPr>
        <w:t>习题；</w:t>
      </w:r>
      <w:r>
        <w:rPr>
          <w:rFonts w:hint="default" w:ascii="仿宋_GB2312" w:eastAsia="仿宋_GB2312" w:cs="宋体"/>
          <w:sz w:val="21"/>
          <w:szCs w:val="21"/>
          <w:u w:val="none"/>
        </w:rPr>
        <w:t>用基点法求平面图形内各点的加速度</w:t>
      </w:r>
      <w:r>
        <w:rPr>
          <w:rFonts w:ascii="仿宋_GB2312" w:eastAsia="仿宋_GB2312"/>
          <w:sz w:val="21"/>
          <w:szCs w:val="21"/>
          <w:u w:val="none"/>
        </w:rPr>
        <w:t>习题。</w:t>
      </w:r>
    </w:p>
    <w:p>
      <w:pPr>
        <w:pStyle w:val="3"/>
        <w:widowControl/>
        <w:shd w:val="clear" w:color="auto" w:fill="FFFFFF"/>
        <w:adjustRightInd w:val="0"/>
        <w:snapToGrid w:val="0"/>
        <w:spacing w:line="360" w:lineRule="exact"/>
        <w:ind w:right="300"/>
        <w:rPr>
          <w:rFonts w:hint="default" w:ascii="仿宋_GB2312" w:eastAsia="仿宋_GB2312"/>
          <w:sz w:val="21"/>
          <w:szCs w:val="21"/>
          <w:u w:val="none"/>
        </w:rPr>
      </w:pP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 xml:space="preserve">第九章 </w:t>
      </w:r>
      <w:r>
        <w:rPr>
          <w:rFonts w:ascii="黑体" w:eastAsia="黑体"/>
          <w:b/>
          <w:bCs/>
          <w:sz w:val="21"/>
          <w:szCs w:val="21"/>
          <w:u w:val="none"/>
        </w:rPr>
        <w:t>质点动力学的基本方程</w:t>
      </w:r>
      <w:r>
        <w:rPr>
          <w:rFonts w:hint="eastAsia" w:ascii="黑体" w:eastAsia="黑体"/>
          <w:b/>
          <w:bCs/>
          <w:sz w:val="21"/>
          <w:szCs w:val="21"/>
          <w:u w:val="none"/>
        </w:rPr>
        <w:t>（4学时）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通过本章内容的学习，要求学生掌握</w:t>
      </w:r>
      <w:r>
        <w:rPr>
          <w:rFonts w:hint="default" w:ascii="仿宋_GB2312" w:eastAsia="仿宋_GB2312" w:cs="宋体"/>
          <w:sz w:val="21"/>
          <w:szCs w:val="21"/>
          <w:u w:val="none"/>
        </w:rPr>
        <w:t>动力学的基本定律</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质点的运动微分方程</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rPr>
        <w:t>动力学的基本定律</w:t>
      </w:r>
      <w:r>
        <w:rPr>
          <w:rFonts w:ascii="仿宋_GB2312" w:eastAsia="仿宋_GB2312" w:cs="宋体"/>
          <w:sz w:val="21"/>
          <w:szCs w:val="21"/>
          <w:u w:val="none"/>
        </w:rPr>
        <w:t>；</w:t>
      </w:r>
      <w:r>
        <w:rPr>
          <w:rFonts w:hint="default" w:ascii="仿宋_GB2312" w:eastAsia="仿宋_GB2312" w:cs="宋体"/>
          <w:sz w:val="21"/>
          <w:szCs w:val="21"/>
          <w:u w:val="none"/>
        </w:rPr>
        <w:t>质点的运动微分方程</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rPr>
        <w:t>质点的运动微分方程</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rPr>
        <w:t>动力学的基本定律</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质点的运动微分方程</w:t>
      </w:r>
    </w:p>
    <w:p>
      <w:pPr>
        <w:pStyle w:val="3"/>
        <w:widowControl/>
        <w:shd w:val="clear" w:color="auto" w:fill="FFFFFF"/>
        <w:adjustRightInd w:val="0"/>
        <w:snapToGrid w:val="0"/>
        <w:spacing w:line="360" w:lineRule="exact"/>
        <w:ind w:firstLine="420" w:firstLineChars="200"/>
        <w:rPr>
          <w:rFonts w:hint="default" w:ascii="黑体" w:eastAsia="黑体"/>
          <w:b/>
          <w:bCs/>
          <w:sz w:val="21"/>
          <w:szCs w:val="21"/>
          <w:u w:val="none"/>
        </w:rPr>
      </w:pPr>
      <w:r>
        <w:rPr>
          <w:rFonts w:ascii="仿宋_GB2312" w:eastAsia="仿宋_GB2312"/>
          <w:sz w:val="21"/>
          <w:szCs w:val="21"/>
          <w:u w:val="none"/>
          <w:lang w:val="zh-CN"/>
        </w:rPr>
        <w:t>本章习题要点：</w:t>
      </w:r>
      <w:r>
        <w:rPr>
          <w:rFonts w:hint="default" w:ascii="仿宋_GB2312" w:eastAsia="仿宋_GB2312" w:cs="宋体"/>
          <w:sz w:val="21"/>
          <w:szCs w:val="21"/>
          <w:u w:val="none"/>
        </w:rPr>
        <w:t>动力学的基本定律</w:t>
      </w:r>
      <w:r>
        <w:rPr>
          <w:rFonts w:ascii="仿宋_GB2312" w:eastAsia="仿宋_GB2312"/>
          <w:sz w:val="21"/>
          <w:szCs w:val="21"/>
          <w:u w:val="none"/>
          <w:lang w:val="zh-CN"/>
        </w:rPr>
        <w:t>习题、</w:t>
      </w:r>
      <w:r>
        <w:rPr>
          <w:rFonts w:hint="default" w:ascii="仿宋_GB2312" w:eastAsia="仿宋_GB2312" w:cs="宋体"/>
          <w:sz w:val="21"/>
          <w:szCs w:val="21"/>
          <w:u w:val="none"/>
        </w:rPr>
        <w:t>质点的运动微分方程</w:t>
      </w:r>
      <w:r>
        <w:rPr>
          <w:rFonts w:ascii="仿宋_GB2312" w:eastAsia="仿宋_GB2312" w:cs="宋体"/>
          <w:sz w:val="21"/>
          <w:szCs w:val="21"/>
          <w:u w:val="none"/>
        </w:rPr>
        <w:t>习题</w:t>
      </w:r>
      <w:r>
        <w:rPr>
          <w:rFonts w:ascii="仿宋_GB2312" w:eastAsia="仿宋_GB2312"/>
          <w:sz w:val="21"/>
          <w:szCs w:val="21"/>
          <w:u w:val="none"/>
          <w:lang w:val="zh-CN"/>
        </w:rPr>
        <w:t>。</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 xml:space="preserve">第十章 </w:t>
      </w:r>
      <w:r>
        <w:rPr>
          <w:rFonts w:hint="eastAsia" w:ascii="黑体" w:hAnsi="黑体" w:eastAsia="黑体" w:cs="黑体"/>
          <w:b/>
          <w:bCs/>
          <w:color w:val="333333"/>
          <w:sz w:val="21"/>
          <w:szCs w:val="21"/>
          <w:u w:val="none"/>
          <w:shd w:val="clear" w:color="auto" w:fill="FFFFFF"/>
        </w:rPr>
        <w:t>动量定理</w:t>
      </w:r>
      <w:r>
        <w:rPr>
          <w:rFonts w:hint="eastAsia" w:ascii="黑体" w:eastAsia="黑体"/>
          <w:b/>
          <w:bCs/>
          <w:sz w:val="21"/>
          <w:szCs w:val="21"/>
          <w:u w:val="none"/>
        </w:rPr>
        <w:t>（6学时）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通过本章内容的学习，要求学生掌握</w:t>
      </w:r>
      <w:r>
        <w:rPr>
          <w:rFonts w:hint="default" w:ascii="仿宋_GB2312" w:eastAsia="仿宋_GB2312" w:cs="宋体"/>
          <w:sz w:val="21"/>
          <w:szCs w:val="21"/>
          <w:u w:val="none"/>
        </w:rPr>
        <w:t>动量与冲量</w:t>
      </w:r>
      <w:r>
        <w:rPr>
          <w:rFonts w:ascii="仿宋_GB2312" w:eastAsia="仿宋_GB2312" w:cs="宋体"/>
          <w:sz w:val="21"/>
          <w:szCs w:val="21"/>
          <w:u w:val="none"/>
        </w:rPr>
        <w:t>，掌握</w:t>
      </w:r>
      <w:r>
        <w:rPr>
          <w:rFonts w:hint="default" w:ascii="仿宋_GB2312" w:eastAsia="仿宋_GB2312" w:cs="宋体"/>
          <w:sz w:val="21"/>
          <w:szCs w:val="21"/>
          <w:u w:val="none"/>
        </w:rPr>
        <w:t>动量定理</w:t>
      </w:r>
      <w:r>
        <w:rPr>
          <w:rFonts w:ascii="仿宋_GB2312" w:eastAsia="仿宋_GB2312" w:cs="宋体"/>
          <w:sz w:val="21"/>
          <w:szCs w:val="21"/>
          <w:u w:val="none"/>
        </w:rPr>
        <w:t>，掌握</w:t>
      </w:r>
      <w:r>
        <w:rPr>
          <w:rFonts w:hint="default" w:ascii="仿宋_GB2312" w:eastAsia="仿宋_GB2312" w:cs="宋体"/>
          <w:sz w:val="21"/>
          <w:szCs w:val="21"/>
          <w:u w:val="none"/>
        </w:rPr>
        <w:t>质心运动定理</w:t>
      </w:r>
      <w:r>
        <w:rPr>
          <w:rFonts w:ascii="仿宋_GB2312" w:eastAsia="仿宋_GB2312" w:cs="宋体"/>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rPr>
        <w:t>动量与冲量</w:t>
      </w:r>
      <w:r>
        <w:rPr>
          <w:rFonts w:ascii="仿宋_GB2312" w:eastAsia="仿宋_GB2312" w:cs="宋体"/>
          <w:sz w:val="21"/>
          <w:szCs w:val="21"/>
          <w:u w:val="none"/>
        </w:rPr>
        <w:t>，</w:t>
      </w:r>
      <w:r>
        <w:rPr>
          <w:rFonts w:hint="default" w:ascii="仿宋_GB2312" w:eastAsia="仿宋_GB2312" w:cs="宋体"/>
          <w:sz w:val="21"/>
          <w:szCs w:val="21"/>
          <w:u w:val="none"/>
        </w:rPr>
        <w:t>动量定理</w:t>
      </w:r>
      <w:r>
        <w:rPr>
          <w:rFonts w:ascii="仿宋_GB2312" w:eastAsia="仿宋_GB2312" w:cs="宋体"/>
          <w:sz w:val="21"/>
          <w:szCs w:val="21"/>
          <w:u w:val="none"/>
        </w:rPr>
        <w:t>，</w:t>
      </w:r>
      <w:r>
        <w:rPr>
          <w:rFonts w:hint="default" w:ascii="仿宋_GB2312" w:eastAsia="仿宋_GB2312" w:cs="宋体"/>
          <w:sz w:val="21"/>
          <w:szCs w:val="21"/>
          <w:u w:val="none"/>
        </w:rPr>
        <w:t>质心运动定理</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rPr>
        <w:t>质心运动定理</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rPr>
        <w:t>动量与冲量</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rPr>
        <w:t xml:space="preserve"> </w:t>
      </w: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动量定理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rPr>
        <w:t>质心运动定理</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本章习题要点：</w:t>
      </w:r>
      <w:r>
        <w:rPr>
          <w:rFonts w:hint="default" w:ascii="仿宋_GB2312" w:eastAsia="仿宋_GB2312" w:cs="宋体"/>
          <w:sz w:val="21"/>
          <w:szCs w:val="21"/>
          <w:u w:val="none"/>
        </w:rPr>
        <w:t>动量定理</w:t>
      </w:r>
      <w:r>
        <w:rPr>
          <w:rFonts w:ascii="仿宋_GB2312" w:eastAsia="仿宋_GB2312"/>
          <w:sz w:val="21"/>
          <w:szCs w:val="21"/>
          <w:u w:val="none"/>
          <w:lang w:val="zh-CN"/>
        </w:rPr>
        <w:t>习题、</w:t>
      </w:r>
      <w:r>
        <w:rPr>
          <w:rFonts w:hint="default" w:ascii="仿宋_GB2312" w:eastAsia="仿宋_GB2312" w:cs="宋体"/>
          <w:sz w:val="21"/>
          <w:szCs w:val="21"/>
          <w:u w:val="none"/>
        </w:rPr>
        <w:t>质心运动定理</w:t>
      </w:r>
      <w:r>
        <w:rPr>
          <w:rFonts w:ascii="仿宋_GB2312" w:eastAsia="仿宋_GB2312"/>
          <w:sz w:val="21"/>
          <w:szCs w:val="21"/>
          <w:u w:val="none"/>
        </w:rPr>
        <w:t>习题</w:t>
      </w:r>
      <w:r>
        <w:rPr>
          <w:rFonts w:ascii="仿宋_GB2312" w:eastAsia="仿宋_GB2312"/>
          <w:sz w:val="21"/>
          <w:szCs w:val="21"/>
          <w:u w:val="none"/>
          <w:lang w:val="zh-CN"/>
        </w:rPr>
        <w:t>。</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第十一章 动量矩定理（6学时）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通过本章内容的学习，要求学生了解</w:t>
      </w:r>
      <w:r>
        <w:rPr>
          <w:rFonts w:ascii="仿宋_GB2312" w:eastAsia="仿宋_GB2312" w:cs="宋体"/>
          <w:sz w:val="21"/>
          <w:szCs w:val="21"/>
          <w:u w:val="none"/>
        </w:rPr>
        <w:t>两立体相交的计算机造型举例；</w:t>
      </w:r>
      <w:r>
        <w:rPr>
          <w:rFonts w:ascii="仿宋_GB2312" w:hAnsi="仿宋_GB2312" w:eastAsia="仿宋_GB2312" w:cs="仿宋_GB2312"/>
          <w:sz w:val="21"/>
          <w:szCs w:val="21"/>
          <w:u w:val="none"/>
        </w:rPr>
        <w:t>掌握</w:t>
      </w:r>
      <w:r>
        <w:rPr>
          <w:rFonts w:ascii="仿宋_GB2312" w:eastAsia="仿宋_GB2312" w:cs="宋体"/>
          <w:sz w:val="21"/>
          <w:szCs w:val="21"/>
          <w:u w:val="none"/>
        </w:rPr>
        <w:t>两平面立体相贯；</w:t>
      </w:r>
      <w:r>
        <w:rPr>
          <w:rFonts w:ascii="仿宋_GB2312" w:hAnsi="仿宋_GB2312" w:eastAsia="仿宋_GB2312" w:cs="仿宋_GB2312"/>
          <w:sz w:val="21"/>
          <w:szCs w:val="21"/>
          <w:u w:val="none"/>
        </w:rPr>
        <w:t>掌握</w:t>
      </w:r>
      <w:r>
        <w:rPr>
          <w:rFonts w:ascii="仿宋_GB2312" w:eastAsia="仿宋_GB2312" w:cs="宋体"/>
          <w:sz w:val="21"/>
          <w:szCs w:val="21"/>
          <w:u w:val="none"/>
        </w:rPr>
        <w:t>平面立体与曲面立体相贯；掌握两曲面立体相贯</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ascii="仿宋_GB2312" w:eastAsia="仿宋_GB2312" w:cs="宋体"/>
          <w:sz w:val="21"/>
          <w:szCs w:val="21"/>
          <w:u w:val="none"/>
        </w:rPr>
        <w:t>两平面立体相贯；平面立体与曲面立体相贯；两曲面立体相贯</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ascii="仿宋_GB2312" w:eastAsia="仿宋_GB2312" w:cs="宋体"/>
          <w:sz w:val="21"/>
          <w:szCs w:val="21"/>
          <w:u w:val="none"/>
        </w:rPr>
        <w:t>两曲面立体相贯</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rPr>
        <w:t>质点和质点系的动量矩</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动量矩定理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rPr>
        <w:t>刚体绕定轴的转动微分方程</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rPr>
        <w:t>刚体对轴的转动惯量</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第五节</w:t>
      </w:r>
      <w:r>
        <w:rPr>
          <w:rFonts w:ascii="仿宋_GB2312" w:eastAsia="仿宋_GB2312" w:cs="宋体"/>
          <w:sz w:val="21"/>
          <w:szCs w:val="21"/>
          <w:u w:val="none"/>
        </w:rPr>
        <w:t xml:space="preserve"> </w:t>
      </w:r>
      <w:r>
        <w:rPr>
          <w:rFonts w:hint="default" w:ascii="仿宋_GB2312" w:eastAsia="仿宋_GB2312" w:cs="宋体"/>
          <w:sz w:val="21"/>
          <w:szCs w:val="21"/>
          <w:u w:val="none"/>
        </w:rPr>
        <w:t>质点系相对于质心的动量矩定理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第六节</w:t>
      </w:r>
      <w:r>
        <w:rPr>
          <w:rFonts w:ascii="仿宋_GB2312" w:eastAsia="仿宋_GB2312" w:cs="宋体"/>
          <w:sz w:val="21"/>
          <w:szCs w:val="21"/>
          <w:u w:val="none"/>
        </w:rPr>
        <w:t xml:space="preserve"> </w:t>
      </w:r>
      <w:r>
        <w:rPr>
          <w:rFonts w:hint="default" w:ascii="仿宋_GB2312" w:eastAsia="仿宋_GB2312" w:cs="宋体"/>
          <w:sz w:val="21"/>
          <w:szCs w:val="21"/>
          <w:u w:val="none"/>
        </w:rPr>
        <w:t>刚体的平面运动微分方程</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本章习题要点：</w:t>
      </w:r>
      <w:r>
        <w:rPr>
          <w:rFonts w:ascii="仿宋_GB2312" w:eastAsia="仿宋_GB2312" w:cs="宋体"/>
          <w:sz w:val="21"/>
          <w:szCs w:val="21"/>
          <w:u w:val="none"/>
        </w:rPr>
        <w:t>两平面立体相贯</w:t>
      </w:r>
      <w:r>
        <w:rPr>
          <w:rFonts w:ascii="仿宋_GB2312" w:eastAsia="仿宋_GB2312"/>
          <w:sz w:val="21"/>
          <w:szCs w:val="21"/>
          <w:u w:val="none"/>
          <w:lang w:val="zh-CN"/>
        </w:rPr>
        <w:t>习题、</w:t>
      </w:r>
      <w:r>
        <w:rPr>
          <w:rFonts w:ascii="仿宋_GB2312" w:eastAsia="仿宋_GB2312" w:cs="宋体"/>
          <w:sz w:val="21"/>
          <w:szCs w:val="21"/>
          <w:u w:val="none"/>
        </w:rPr>
        <w:t>平面立体与曲面立体相贯</w:t>
      </w:r>
      <w:r>
        <w:rPr>
          <w:rFonts w:ascii="仿宋_GB2312" w:eastAsia="仿宋_GB2312"/>
          <w:sz w:val="21"/>
          <w:szCs w:val="21"/>
          <w:u w:val="none"/>
        </w:rPr>
        <w:t>习题、</w:t>
      </w:r>
      <w:r>
        <w:rPr>
          <w:rFonts w:ascii="仿宋_GB2312" w:eastAsia="仿宋_GB2312" w:cs="宋体"/>
          <w:sz w:val="21"/>
          <w:szCs w:val="21"/>
          <w:u w:val="none"/>
        </w:rPr>
        <w:t>两曲面立体相贯习题</w:t>
      </w:r>
      <w:r>
        <w:rPr>
          <w:rFonts w:ascii="仿宋_GB2312" w:eastAsia="仿宋_GB2312"/>
          <w:sz w:val="21"/>
          <w:szCs w:val="21"/>
          <w:u w:val="none"/>
          <w:lang w:val="zh-CN"/>
        </w:rPr>
        <w:t>。</w:t>
      </w:r>
    </w:p>
    <w:p>
      <w:pPr>
        <w:adjustRightInd w:val="0"/>
        <w:snapToGrid w:val="0"/>
        <w:spacing w:before="156" w:beforeLines="50" w:after="156" w:afterLines="50"/>
        <w:jc w:val="center"/>
        <w:rPr>
          <w:rFonts w:ascii="黑体" w:eastAsia="黑体"/>
          <w:b/>
          <w:bCs/>
          <w:sz w:val="21"/>
          <w:szCs w:val="21"/>
          <w:u w:val="none"/>
        </w:rPr>
      </w:pPr>
      <w:r>
        <w:rPr>
          <w:rFonts w:hint="eastAsia" w:ascii="黑体" w:eastAsia="黑体"/>
          <w:b/>
          <w:bCs/>
          <w:sz w:val="21"/>
          <w:szCs w:val="21"/>
          <w:u w:val="none"/>
        </w:rPr>
        <w:t>第十二章 动能定理（8学时）</w:t>
      </w:r>
    </w:p>
    <w:p>
      <w:pPr>
        <w:adjustRightInd w:val="0"/>
        <w:snapToGrid w:val="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（一）教学要求</w:t>
      </w:r>
    </w:p>
    <w:p>
      <w:pPr>
        <w:pStyle w:val="3"/>
        <w:widowControl/>
        <w:shd w:val="clear" w:color="auto" w:fill="FFFFFF"/>
        <w:adjustRightInd w:val="0"/>
        <w:snapToGrid w:val="0"/>
        <w:spacing w:line="360" w:lineRule="exact"/>
        <w:ind w:firstLine="420" w:firstLineChars="200"/>
        <w:rPr>
          <w:rFonts w:hint="default" w:ascii="仿宋_GB2312" w:hAnsi="仿宋_GB2312" w:eastAsia="仿宋_GB2312" w:cs="仿宋_GB2312"/>
          <w:sz w:val="21"/>
          <w:szCs w:val="21"/>
          <w:u w:val="none"/>
        </w:rPr>
      </w:pPr>
      <w:r>
        <w:rPr>
          <w:rFonts w:ascii="仿宋_GB2312" w:hAnsi="仿宋_GB2312" w:eastAsia="仿宋_GB2312" w:cs="仿宋_GB2312"/>
          <w:sz w:val="21"/>
          <w:szCs w:val="21"/>
          <w:u w:val="none"/>
        </w:rPr>
        <w:t>通过本章内容的学习，要求学生理解</w:t>
      </w:r>
      <w:r>
        <w:rPr>
          <w:rFonts w:hint="default" w:ascii="仿宋_GB2312" w:eastAsia="仿宋_GB2312" w:cs="宋体"/>
          <w:sz w:val="21"/>
          <w:szCs w:val="21"/>
          <w:u w:val="none"/>
        </w:rPr>
        <w:t>力的功</w:t>
      </w:r>
      <w:r>
        <w:rPr>
          <w:rFonts w:ascii="仿宋_GB2312" w:eastAsia="仿宋_GB2312" w:cs="宋体"/>
          <w:sz w:val="21"/>
          <w:szCs w:val="21"/>
          <w:u w:val="none"/>
        </w:rPr>
        <w:t>，掌握</w:t>
      </w:r>
      <w:r>
        <w:rPr>
          <w:rFonts w:hint="default" w:ascii="仿宋_GB2312" w:eastAsia="仿宋_GB2312" w:cs="宋体"/>
          <w:sz w:val="21"/>
          <w:szCs w:val="21"/>
          <w:u w:val="none"/>
        </w:rPr>
        <w:t>质点和质点系的动能</w:t>
      </w:r>
      <w:r>
        <w:rPr>
          <w:rFonts w:ascii="仿宋_GB2312" w:eastAsia="仿宋_GB2312" w:cs="宋体"/>
          <w:sz w:val="21"/>
          <w:szCs w:val="21"/>
          <w:u w:val="none"/>
        </w:rPr>
        <w:t>，掌握</w:t>
      </w:r>
      <w:r>
        <w:rPr>
          <w:rFonts w:hint="default" w:ascii="仿宋_GB2312" w:eastAsia="仿宋_GB2312" w:cs="宋体"/>
          <w:sz w:val="21"/>
          <w:szCs w:val="21"/>
          <w:u w:val="none"/>
        </w:rPr>
        <w:t>动能定理</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功率</w:t>
      </w:r>
      <w:r>
        <w:rPr>
          <w:rFonts w:ascii="仿宋_GB2312" w:eastAsia="仿宋_GB2312" w:cs="宋体"/>
          <w:sz w:val="21"/>
          <w:szCs w:val="21"/>
          <w:u w:val="none"/>
        </w:rPr>
        <w:t>；</w:t>
      </w:r>
      <w:r>
        <w:rPr>
          <w:rFonts w:ascii="仿宋_GB2312" w:hAnsi="仿宋_GB2312" w:eastAsia="仿宋_GB2312" w:cs="仿宋_GB2312"/>
          <w:sz w:val="21"/>
          <w:szCs w:val="21"/>
          <w:u w:val="none"/>
        </w:rPr>
        <w:t>掌握</w:t>
      </w:r>
      <w:r>
        <w:rPr>
          <w:rFonts w:hint="default" w:ascii="仿宋_GB2312" w:eastAsia="仿宋_GB2312" w:cs="宋体"/>
          <w:sz w:val="21"/>
          <w:szCs w:val="21"/>
          <w:u w:val="none"/>
        </w:rPr>
        <w:t>势力场</w:t>
      </w:r>
      <w:r>
        <w:rPr>
          <w:rFonts w:ascii="仿宋_GB2312" w:eastAsia="仿宋_GB2312" w:cs="宋体"/>
          <w:sz w:val="21"/>
          <w:szCs w:val="21"/>
          <w:u w:val="none"/>
        </w:rPr>
        <w:t>、</w:t>
      </w:r>
      <w:r>
        <w:rPr>
          <w:rFonts w:hint="default" w:ascii="仿宋_GB2312" w:eastAsia="仿宋_GB2312" w:cs="宋体"/>
          <w:sz w:val="21"/>
          <w:szCs w:val="21"/>
          <w:u w:val="none"/>
        </w:rPr>
        <w:t>势能</w:t>
      </w:r>
      <w:r>
        <w:rPr>
          <w:rFonts w:ascii="仿宋_GB2312" w:eastAsia="仿宋_GB2312" w:cs="宋体"/>
          <w:sz w:val="21"/>
          <w:szCs w:val="21"/>
          <w:u w:val="none"/>
        </w:rPr>
        <w:t>、</w:t>
      </w:r>
      <w:r>
        <w:rPr>
          <w:rFonts w:hint="default" w:ascii="仿宋_GB2312" w:eastAsia="仿宋_GB2312" w:cs="宋体"/>
          <w:sz w:val="21"/>
          <w:szCs w:val="21"/>
          <w:u w:val="none"/>
        </w:rPr>
        <w:t>机械能守恒定律</w:t>
      </w:r>
      <w:r>
        <w:rPr>
          <w:rFonts w:ascii="仿宋_GB2312" w:eastAsia="仿宋_GB2312" w:cs="宋体"/>
          <w:sz w:val="21"/>
          <w:szCs w:val="21"/>
          <w:u w:val="none"/>
        </w:rPr>
        <w:t>；掌握</w:t>
      </w:r>
      <w:r>
        <w:rPr>
          <w:rFonts w:hint="default" w:ascii="仿宋_GB2312" w:eastAsia="仿宋_GB2312" w:cs="宋体"/>
          <w:sz w:val="21"/>
          <w:szCs w:val="21"/>
          <w:u w:val="none"/>
        </w:rPr>
        <w:t>普遍定理的综合应用举例</w:t>
      </w:r>
      <w:r>
        <w:rPr>
          <w:rFonts w:ascii="仿宋_GB2312" w:hAnsi="仿宋_GB2312" w:eastAsia="仿宋_GB2312" w:cs="仿宋_GB2312"/>
          <w:sz w:val="21"/>
          <w:szCs w:val="21"/>
          <w:u w:val="none"/>
        </w:rPr>
        <w:t>。</w:t>
      </w:r>
    </w:p>
    <w:p>
      <w:pPr>
        <w:adjustRightInd w:val="0"/>
        <w:snapToGrid w:val="0"/>
        <w:spacing w:line="360" w:lineRule="exact"/>
        <w:ind w:firstLine="420" w:firstLineChars="200"/>
        <w:rPr>
          <w:rFonts w:ascii="黑体" w:hAnsi="黑体" w:eastAsia="黑体" w:cs="黑体"/>
          <w:color w:val="FF0000"/>
          <w:kern w:val="0"/>
          <w:sz w:val="21"/>
          <w:szCs w:val="21"/>
          <w:u w:val="none"/>
          <w:lang w:val="zh-CN"/>
        </w:rPr>
      </w:pPr>
      <w:r>
        <w:rPr>
          <w:rFonts w:hint="eastAsia" w:ascii="黑体" w:hAnsi="黑体" w:eastAsia="黑体" w:cs="黑体"/>
          <w:kern w:val="0"/>
          <w:sz w:val="21"/>
          <w:szCs w:val="21"/>
          <w:u w:val="none"/>
          <w:lang w:val="zh-CN"/>
        </w:rPr>
        <w:t>（二）教学重点与难点</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教学重点：</w:t>
      </w:r>
      <w:r>
        <w:rPr>
          <w:rFonts w:hint="default" w:ascii="仿宋_GB2312" w:eastAsia="仿宋_GB2312" w:cs="宋体"/>
          <w:sz w:val="21"/>
          <w:szCs w:val="21"/>
          <w:u w:val="none"/>
        </w:rPr>
        <w:t>质点和质点系的动能</w:t>
      </w:r>
      <w:r>
        <w:rPr>
          <w:rFonts w:ascii="仿宋_GB2312" w:eastAsia="仿宋_GB2312" w:cs="宋体"/>
          <w:sz w:val="21"/>
          <w:szCs w:val="21"/>
          <w:u w:val="none"/>
        </w:rPr>
        <w:t>；</w:t>
      </w:r>
      <w:r>
        <w:rPr>
          <w:rFonts w:hint="default" w:ascii="仿宋_GB2312" w:eastAsia="仿宋_GB2312" w:cs="宋体"/>
          <w:sz w:val="21"/>
          <w:szCs w:val="21"/>
          <w:u w:val="none"/>
        </w:rPr>
        <w:t>动能定理</w:t>
      </w:r>
      <w:r>
        <w:rPr>
          <w:rFonts w:ascii="仿宋_GB2312" w:eastAsia="仿宋_GB2312" w:cs="宋体"/>
          <w:sz w:val="21"/>
          <w:szCs w:val="21"/>
          <w:u w:val="none"/>
        </w:rPr>
        <w:t>；</w:t>
      </w:r>
      <w:r>
        <w:rPr>
          <w:rFonts w:hint="default" w:ascii="仿宋_GB2312" w:eastAsia="仿宋_GB2312" w:cs="宋体"/>
          <w:sz w:val="21"/>
          <w:szCs w:val="21"/>
          <w:u w:val="none"/>
        </w:rPr>
        <w:t>势力场</w:t>
      </w:r>
      <w:r>
        <w:rPr>
          <w:rFonts w:ascii="仿宋_GB2312" w:eastAsia="仿宋_GB2312" w:cs="宋体"/>
          <w:sz w:val="21"/>
          <w:szCs w:val="21"/>
          <w:u w:val="none"/>
        </w:rPr>
        <w:t>、</w:t>
      </w:r>
      <w:r>
        <w:rPr>
          <w:rFonts w:hint="default" w:ascii="仿宋_GB2312" w:eastAsia="仿宋_GB2312" w:cs="宋体"/>
          <w:sz w:val="21"/>
          <w:szCs w:val="21"/>
          <w:u w:val="none"/>
        </w:rPr>
        <w:t>势能</w:t>
      </w:r>
      <w:r>
        <w:rPr>
          <w:rFonts w:ascii="仿宋_GB2312" w:eastAsia="仿宋_GB2312" w:cs="宋体"/>
          <w:sz w:val="21"/>
          <w:szCs w:val="21"/>
          <w:u w:val="none"/>
        </w:rPr>
        <w:t>、</w:t>
      </w:r>
      <w:r>
        <w:rPr>
          <w:rFonts w:hint="default" w:ascii="仿宋_GB2312" w:eastAsia="仿宋_GB2312" w:cs="宋体"/>
          <w:sz w:val="21"/>
          <w:szCs w:val="21"/>
          <w:u w:val="none"/>
        </w:rPr>
        <w:t>机械能守恒定律</w:t>
      </w:r>
      <w:r>
        <w:rPr>
          <w:rFonts w:ascii="仿宋_GB2312" w:hAnsi="仿宋_GB2312" w:eastAsia="仿宋_GB2312" w:cs="仿宋_GB2312"/>
          <w:sz w:val="21"/>
          <w:szCs w:val="21"/>
          <w:u w:val="none"/>
        </w:rPr>
        <w:t>。</w:t>
      </w:r>
    </w:p>
    <w:p>
      <w:pPr>
        <w:pStyle w:val="3"/>
        <w:widowControl/>
        <w:shd w:val="clear" w:color="auto" w:fill="FFFFFF"/>
        <w:adjustRightInd w:val="0"/>
        <w:snapToGrid w:val="0"/>
        <w:spacing w:line="360" w:lineRule="exact"/>
        <w:ind w:firstLine="420" w:firstLineChars="200"/>
        <w:rPr>
          <w:rFonts w:hint="default" w:ascii="仿宋_GB2312" w:eastAsia="仿宋_GB2312" w:cs="宋体"/>
          <w:color w:val="000000"/>
          <w:sz w:val="21"/>
          <w:szCs w:val="21"/>
          <w:u w:val="none"/>
        </w:rPr>
      </w:pPr>
      <w:r>
        <w:rPr>
          <w:rFonts w:ascii="仿宋_GB2312" w:eastAsia="仿宋_GB2312" w:cs="宋体"/>
          <w:color w:val="000000"/>
          <w:sz w:val="21"/>
          <w:szCs w:val="21"/>
          <w:u w:val="none"/>
        </w:rPr>
        <w:t>教学难点：</w:t>
      </w:r>
      <w:r>
        <w:rPr>
          <w:rFonts w:hint="default" w:ascii="仿宋_GB2312" w:eastAsia="仿宋_GB2312" w:cs="宋体"/>
          <w:sz w:val="21"/>
          <w:szCs w:val="21"/>
          <w:u w:val="none"/>
        </w:rPr>
        <w:t>势力场</w:t>
      </w:r>
      <w:r>
        <w:rPr>
          <w:rFonts w:ascii="仿宋_GB2312" w:eastAsia="仿宋_GB2312" w:cs="宋体"/>
          <w:sz w:val="21"/>
          <w:szCs w:val="21"/>
          <w:u w:val="none"/>
        </w:rPr>
        <w:t>、</w:t>
      </w:r>
      <w:r>
        <w:rPr>
          <w:rFonts w:hint="default" w:ascii="仿宋_GB2312" w:eastAsia="仿宋_GB2312" w:cs="宋体"/>
          <w:sz w:val="21"/>
          <w:szCs w:val="21"/>
          <w:u w:val="none"/>
        </w:rPr>
        <w:t>势能</w:t>
      </w:r>
      <w:r>
        <w:rPr>
          <w:rFonts w:ascii="仿宋_GB2312" w:eastAsia="仿宋_GB2312" w:cs="宋体"/>
          <w:sz w:val="21"/>
          <w:szCs w:val="21"/>
          <w:u w:val="none"/>
        </w:rPr>
        <w:t>、</w:t>
      </w:r>
      <w:r>
        <w:rPr>
          <w:rFonts w:hint="default" w:ascii="仿宋_GB2312" w:eastAsia="仿宋_GB2312" w:cs="宋体"/>
          <w:sz w:val="21"/>
          <w:szCs w:val="21"/>
          <w:u w:val="none"/>
        </w:rPr>
        <w:t>机械能守恒定律</w:t>
      </w:r>
      <w:r>
        <w:rPr>
          <w:rFonts w:ascii="仿宋_GB2312" w:eastAsia="仿宋_GB2312" w:cs="宋体"/>
          <w:color w:val="000000"/>
          <w:sz w:val="21"/>
          <w:szCs w:val="21"/>
          <w:u w:val="none"/>
        </w:rPr>
        <w:t>。</w:t>
      </w:r>
    </w:p>
    <w:p>
      <w:pPr>
        <w:adjustRightInd w:val="0"/>
        <w:snapToGrid w:val="0"/>
        <w:spacing w:line="360" w:lineRule="exact"/>
        <w:ind w:firstLine="420" w:firstLineChars="200"/>
        <w:rPr>
          <w:rFonts w:ascii="仿宋_GB2312" w:eastAsia="仿宋_GB2312"/>
          <w:color w:val="FF0000"/>
          <w:kern w:val="0"/>
          <w:sz w:val="21"/>
          <w:szCs w:val="21"/>
          <w:u w:val="none"/>
          <w:lang w:val="zh-CN"/>
        </w:rPr>
      </w:pPr>
      <w:r>
        <w:rPr>
          <w:rFonts w:eastAsia="黑体"/>
          <w:bCs/>
          <w:color w:val="000000"/>
          <w:kern w:val="0"/>
          <w:sz w:val="21"/>
          <w:szCs w:val="21"/>
          <w:u w:val="none"/>
          <w:lang w:val="zh-CN"/>
        </w:rPr>
        <w:t>（</w:t>
      </w:r>
      <w:r>
        <w:rPr>
          <w:rFonts w:hint="eastAsia" w:eastAsia="黑体"/>
          <w:bCs/>
          <w:color w:val="000000"/>
          <w:kern w:val="0"/>
          <w:sz w:val="21"/>
          <w:szCs w:val="21"/>
          <w:u w:val="none"/>
          <w:lang w:val="zh-CN"/>
        </w:rPr>
        <w:t>三</w:t>
      </w:r>
      <w:r>
        <w:rPr>
          <w:rFonts w:eastAsia="黑体"/>
          <w:bCs/>
          <w:color w:val="000000"/>
          <w:kern w:val="0"/>
          <w:sz w:val="21"/>
          <w:szCs w:val="21"/>
          <w:u w:val="none"/>
          <w:lang w:val="zh-CN"/>
        </w:rPr>
        <w:t>）教学内容</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第一节</w:t>
      </w:r>
      <w:r>
        <w:rPr>
          <w:rFonts w:ascii="仿宋_GB2312" w:eastAsia="仿宋_GB2312" w:cs="宋体"/>
          <w:sz w:val="21"/>
          <w:szCs w:val="21"/>
          <w:u w:val="none"/>
        </w:rPr>
        <w:t xml:space="preserve">  </w:t>
      </w:r>
      <w:r>
        <w:rPr>
          <w:rFonts w:hint="default" w:ascii="仿宋_GB2312" w:eastAsia="仿宋_GB2312" w:cs="宋体"/>
          <w:sz w:val="21"/>
          <w:szCs w:val="21"/>
          <w:u w:val="none"/>
        </w:rPr>
        <w:t>力的功</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第二节</w:t>
      </w:r>
      <w:r>
        <w:rPr>
          <w:rFonts w:ascii="仿宋_GB2312" w:eastAsia="仿宋_GB2312" w:cs="宋体"/>
          <w:sz w:val="21"/>
          <w:szCs w:val="21"/>
          <w:u w:val="none"/>
        </w:rPr>
        <w:t xml:space="preserve"> </w:t>
      </w:r>
      <w:r>
        <w:rPr>
          <w:rFonts w:hint="default" w:ascii="仿宋_GB2312" w:eastAsia="仿宋_GB2312" w:cs="宋体"/>
          <w:sz w:val="21"/>
          <w:szCs w:val="21"/>
          <w:u w:val="none"/>
        </w:rPr>
        <w:t>质点和质点系的动能</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第三节</w:t>
      </w:r>
      <w:r>
        <w:rPr>
          <w:rFonts w:ascii="仿宋_GB2312" w:eastAsia="仿宋_GB2312" w:cs="宋体"/>
          <w:sz w:val="21"/>
          <w:szCs w:val="21"/>
          <w:u w:val="none"/>
        </w:rPr>
        <w:t xml:space="preserve"> </w:t>
      </w:r>
      <w:r>
        <w:rPr>
          <w:rFonts w:hint="default" w:ascii="仿宋_GB2312" w:eastAsia="仿宋_GB2312" w:cs="宋体"/>
          <w:sz w:val="21"/>
          <w:szCs w:val="21"/>
          <w:u w:val="none"/>
        </w:rPr>
        <w:t>动能定理</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第四节</w:t>
      </w:r>
      <w:r>
        <w:rPr>
          <w:rFonts w:ascii="仿宋_GB2312" w:eastAsia="仿宋_GB2312" w:cs="宋体"/>
          <w:sz w:val="21"/>
          <w:szCs w:val="21"/>
          <w:u w:val="none"/>
        </w:rPr>
        <w:t xml:space="preserve"> </w:t>
      </w:r>
      <w:r>
        <w:rPr>
          <w:rFonts w:hint="default" w:ascii="仿宋_GB2312" w:eastAsia="仿宋_GB2312" w:cs="宋体"/>
          <w:sz w:val="21"/>
          <w:szCs w:val="21"/>
          <w:u w:val="none"/>
        </w:rPr>
        <w:t>功率</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第五节</w:t>
      </w:r>
      <w:r>
        <w:rPr>
          <w:rFonts w:ascii="仿宋_GB2312" w:eastAsia="仿宋_GB2312" w:cs="宋体"/>
          <w:sz w:val="21"/>
          <w:szCs w:val="21"/>
          <w:u w:val="none"/>
        </w:rPr>
        <w:t xml:space="preserve"> </w:t>
      </w:r>
      <w:r>
        <w:rPr>
          <w:rFonts w:hint="default" w:ascii="仿宋_GB2312" w:eastAsia="仿宋_GB2312" w:cs="宋体"/>
          <w:sz w:val="21"/>
          <w:szCs w:val="21"/>
          <w:u w:val="none"/>
        </w:rPr>
        <w:t>势力场</w:t>
      </w:r>
      <w:r>
        <w:rPr>
          <w:rFonts w:ascii="仿宋_GB2312" w:eastAsia="仿宋_GB2312" w:cs="宋体"/>
          <w:sz w:val="21"/>
          <w:szCs w:val="21"/>
          <w:u w:val="none"/>
        </w:rPr>
        <w:t>、</w:t>
      </w:r>
      <w:r>
        <w:rPr>
          <w:rFonts w:hint="default" w:ascii="仿宋_GB2312" w:eastAsia="仿宋_GB2312" w:cs="宋体"/>
          <w:sz w:val="21"/>
          <w:szCs w:val="21"/>
          <w:u w:val="none"/>
        </w:rPr>
        <w:t>势能</w:t>
      </w:r>
      <w:r>
        <w:rPr>
          <w:rFonts w:ascii="仿宋_GB2312" w:eastAsia="仿宋_GB2312" w:cs="宋体"/>
          <w:sz w:val="21"/>
          <w:szCs w:val="21"/>
          <w:u w:val="none"/>
        </w:rPr>
        <w:t>、</w:t>
      </w:r>
      <w:r>
        <w:rPr>
          <w:rFonts w:hint="default" w:ascii="仿宋_GB2312" w:eastAsia="仿宋_GB2312" w:cs="宋体"/>
          <w:sz w:val="21"/>
          <w:szCs w:val="21"/>
          <w:u w:val="none"/>
        </w:rPr>
        <w:t>机械能守恒定律</w:t>
      </w:r>
    </w:p>
    <w:p>
      <w:pPr>
        <w:pStyle w:val="3"/>
        <w:widowControl/>
        <w:shd w:val="clear" w:color="auto" w:fill="FFFFFF"/>
        <w:adjustRightInd w:val="0"/>
        <w:snapToGrid w:val="0"/>
        <w:spacing w:line="360" w:lineRule="exact"/>
        <w:ind w:firstLine="420" w:firstLineChars="200"/>
        <w:rPr>
          <w:rFonts w:hint="default" w:ascii="仿宋_GB2312" w:eastAsia="仿宋_GB2312" w:cs="宋体"/>
          <w:sz w:val="21"/>
          <w:szCs w:val="21"/>
          <w:u w:val="none"/>
        </w:rPr>
      </w:pPr>
      <w:r>
        <w:rPr>
          <w:rFonts w:ascii="仿宋_GB2312" w:eastAsia="仿宋_GB2312" w:cs="宋体"/>
          <w:sz w:val="21"/>
          <w:szCs w:val="21"/>
          <w:u w:val="none"/>
          <w:lang w:val="zh-CN"/>
        </w:rPr>
        <w:t>第六节</w:t>
      </w:r>
      <w:r>
        <w:rPr>
          <w:rFonts w:ascii="仿宋_GB2312" w:eastAsia="仿宋_GB2312" w:cs="宋体"/>
          <w:sz w:val="21"/>
          <w:szCs w:val="21"/>
          <w:u w:val="none"/>
        </w:rPr>
        <w:t xml:space="preserve"> </w:t>
      </w:r>
      <w:r>
        <w:rPr>
          <w:rFonts w:hint="default" w:ascii="仿宋_GB2312" w:eastAsia="仿宋_GB2312" w:cs="宋体"/>
          <w:sz w:val="21"/>
          <w:szCs w:val="21"/>
          <w:u w:val="none"/>
        </w:rPr>
        <w:t>普遍定理的综合应用举例</w:t>
      </w:r>
    </w:p>
    <w:p>
      <w:pPr>
        <w:pStyle w:val="3"/>
        <w:widowControl/>
        <w:shd w:val="clear" w:color="auto" w:fill="FFFFFF"/>
        <w:adjustRightInd w:val="0"/>
        <w:snapToGrid w:val="0"/>
        <w:spacing w:line="360" w:lineRule="exact"/>
        <w:ind w:firstLine="420" w:firstLineChars="200"/>
        <w:rPr>
          <w:rFonts w:hint="default" w:ascii="仿宋_GB2312" w:eastAsia="仿宋_GB2312"/>
          <w:sz w:val="21"/>
          <w:szCs w:val="21"/>
          <w:u w:val="none"/>
          <w:lang w:val="zh-CN"/>
        </w:rPr>
      </w:pPr>
      <w:r>
        <w:rPr>
          <w:rFonts w:ascii="仿宋_GB2312" w:eastAsia="仿宋_GB2312"/>
          <w:sz w:val="21"/>
          <w:szCs w:val="21"/>
          <w:u w:val="none"/>
          <w:lang w:val="zh-CN"/>
        </w:rPr>
        <w:t>本章习题要点：</w:t>
      </w:r>
      <w:r>
        <w:rPr>
          <w:rFonts w:hint="default" w:ascii="仿宋_GB2312" w:eastAsia="仿宋_GB2312" w:cs="宋体"/>
          <w:sz w:val="21"/>
          <w:szCs w:val="21"/>
          <w:u w:val="none"/>
        </w:rPr>
        <w:t>动能定理</w:t>
      </w:r>
      <w:r>
        <w:rPr>
          <w:rFonts w:ascii="仿宋_GB2312" w:eastAsia="仿宋_GB2312"/>
          <w:sz w:val="21"/>
          <w:szCs w:val="21"/>
          <w:u w:val="none"/>
          <w:lang w:val="zh-CN"/>
        </w:rPr>
        <w:t>习题、</w:t>
      </w:r>
      <w:r>
        <w:rPr>
          <w:rFonts w:hint="default" w:ascii="仿宋_GB2312" w:eastAsia="仿宋_GB2312" w:cs="宋体"/>
          <w:sz w:val="21"/>
          <w:szCs w:val="21"/>
          <w:u w:val="none"/>
        </w:rPr>
        <w:t>质点和质点系的动能</w:t>
      </w:r>
      <w:r>
        <w:rPr>
          <w:rFonts w:ascii="仿宋_GB2312" w:eastAsia="仿宋_GB2312"/>
          <w:sz w:val="21"/>
          <w:szCs w:val="21"/>
          <w:u w:val="none"/>
        </w:rPr>
        <w:t>习题、</w:t>
      </w:r>
      <w:r>
        <w:rPr>
          <w:rFonts w:hint="default" w:ascii="仿宋_GB2312" w:eastAsia="仿宋_GB2312" w:cs="宋体"/>
          <w:sz w:val="21"/>
          <w:szCs w:val="21"/>
          <w:u w:val="none"/>
        </w:rPr>
        <w:t>势力场</w:t>
      </w:r>
      <w:r>
        <w:rPr>
          <w:rFonts w:ascii="仿宋_GB2312" w:eastAsia="仿宋_GB2312" w:cs="宋体"/>
          <w:sz w:val="21"/>
          <w:szCs w:val="21"/>
          <w:u w:val="none"/>
        </w:rPr>
        <w:t>、</w:t>
      </w:r>
      <w:r>
        <w:rPr>
          <w:rFonts w:hint="default" w:ascii="仿宋_GB2312" w:eastAsia="仿宋_GB2312" w:cs="宋体"/>
          <w:sz w:val="21"/>
          <w:szCs w:val="21"/>
          <w:u w:val="none"/>
        </w:rPr>
        <w:t>势能</w:t>
      </w:r>
      <w:r>
        <w:rPr>
          <w:rFonts w:ascii="仿宋_GB2312" w:eastAsia="仿宋_GB2312" w:cs="宋体"/>
          <w:sz w:val="21"/>
          <w:szCs w:val="21"/>
          <w:u w:val="none"/>
        </w:rPr>
        <w:t>、</w:t>
      </w:r>
      <w:r>
        <w:rPr>
          <w:rFonts w:hint="default" w:ascii="仿宋_GB2312" w:eastAsia="仿宋_GB2312" w:cs="宋体"/>
          <w:sz w:val="21"/>
          <w:szCs w:val="21"/>
          <w:u w:val="none"/>
        </w:rPr>
        <w:t>机械能守恒定律</w:t>
      </w:r>
      <w:r>
        <w:rPr>
          <w:rFonts w:ascii="仿宋_GB2312" w:eastAsia="仿宋_GB2312" w:cs="宋体"/>
          <w:sz w:val="21"/>
          <w:szCs w:val="21"/>
          <w:u w:val="none"/>
        </w:rPr>
        <w:t>习题</w:t>
      </w:r>
      <w:r>
        <w:rPr>
          <w:rFonts w:ascii="仿宋_GB2312" w:eastAsia="仿宋_GB2312"/>
          <w:sz w:val="21"/>
          <w:szCs w:val="21"/>
          <w:u w:val="none"/>
          <w:lang w:val="zh-CN"/>
        </w:rPr>
        <w:t>。</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五、教学方法或手段</w:t>
      </w:r>
    </w:p>
    <w:p>
      <w:pPr>
        <w:snapToGrid w:val="0"/>
        <w:spacing w:line="360" w:lineRule="exact"/>
        <w:ind w:firstLine="420" w:firstLineChars="200"/>
        <w:rPr>
          <w:rFonts w:eastAsia="仿宋_GB2312"/>
          <w:sz w:val="21"/>
          <w:szCs w:val="21"/>
          <w:u w:val="none"/>
        </w:rPr>
      </w:pPr>
      <w:r>
        <w:rPr>
          <w:rFonts w:hint="eastAsia" w:eastAsia="仿宋_GB2312"/>
          <w:sz w:val="21"/>
          <w:szCs w:val="21"/>
          <w:u w:val="none"/>
        </w:rPr>
        <w:t>1. 教学方法方面，体现以学生为本、因材施教、个性发展、素质教育等现代教育理念而采取的讲授方法和教学活动。如翻转课堂式、讲授法、启发式、讨论式、案例式、探究式、互动式、学导式、自学辅导式、网上助学式和合作式学习方式。</w:t>
      </w:r>
    </w:p>
    <w:p>
      <w:pPr>
        <w:snapToGrid w:val="0"/>
        <w:spacing w:line="360" w:lineRule="exact"/>
        <w:ind w:firstLine="420" w:firstLineChars="200"/>
        <w:rPr>
          <w:rFonts w:eastAsia="仿宋_GB2312"/>
          <w:sz w:val="21"/>
          <w:szCs w:val="21"/>
          <w:u w:val="none"/>
        </w:rPr>
      </w:pPr>
      <w:r>
        <w:rPr>
          <w:rFonts w:hint="eastAsia" w:eastAsia="仿宋_GB2312"/>
          <w:sz w:val="21"/>
          <w:szCs w:val="21"/>
          <w:u w:val="none"/>
        </w:rPr>
        <w:t>2. 教学手段方面，扩大小班化教学覆盖面，如多媒体、CAI课件、双语教学、网络等。特别是应用计算机处理文字、图像、声音、图表等新技术，也包括使用现代化的教具、图表和现场教学等，推行移动课堂、翻转课堂、MOOC示范项目等优质课程资源的网络教学手段。</w:t>
      </w:r>
    </w:p>
    <w:p>
      <w:pPr>
        <w:snapToGrid w:val="0"/>
        <w:spacing w:line="360" w:lineRule="exact"/>
        <w:ind w:firstLine="420" w:firstLineChars="200"/>
        <w:rPr>
          <w:rFonts w:eastAsia="仿宋_GB2312"/>
          <w:sz w:val="21"/>
          <w:szCs w:val="21"/>
          <w:u w:val="none"/>
        </w:rPr>
      </w:pPr>
      <w:r>
        <w:rPr>
          <w:rFonts w:hint="eastAsia" w:eastAsia="仿宋_GB2312"/>
          <w:sz w:val="21"/>
          <w:szCs w:val="21"/>
          <w:u w:val="none"/>
        </w:rPr>
        <w:t>1）避免与物理重复，充分利用已学过的知识，适当提高起点。</w:t>
      </w:r>
    </w:p>
    <w:p>
      <w:pPr>
        <w:snapToGrid w:val="0"/>
        <w:spacing w:line="360" w:lineRule="exact"/>
        <w:ind w:firstLine="420" w:firstLineChars="200"/>
        <w:rPr>
          <w:rFonts w:eastAsia="仿宋_GB2312"/>
          <w:sz w:val="21"/>
          <w:szCs w:val="21"/>
          <w:u w:val="none"/>
        </w:rPr>
      </w:pPr>
      <w:r>
        <w:rPr>
          <w:rFonts w:hint="eastAsia" w:eastAsia="仿宋_GB2312"/>
          <w:sz w:val="21"/>
          <w:szCs w:val="21"/>
          <w:u w:val="none"/>
        </w:rPr>
        <w:t>2）教师应在课程实施过程中，以形象思维与抽象思维相互补充，以发散思维与收敛思维相互促进，增强学生对力学一般性原理的理解，进而培养学生分析问题和解决问题的能力。</w:t>
      </w:r>
    </w:p>
    <w:p>
      <w:pPr>
        <w:snapToGrid w:val="0"/>
        <w:spacing w:line="360" w:lineRule="exact"/>
        <w:ind w:firstLine="420" w:firstLineChars="200"/>
        <w:rPr>
          <w:rFonts w:eastAsia="仿宋_GB2312"/>
          <w:sz w:val="21"/>
          <w:szCs w:val="21"/>
          <w:u w:val="none"/>
        </w:rPr>
      </w:pPr>
      <w:r>
        <w:rPr>
          <w:rFonts w:hint="eastAsia" w:eastAsia="仿宋_GB2312"/>
          <w:sz w:val="21"/>
          <w:szCs w:val="21"/>
          <w:u w:val="none"/>
        </w:rPr>
        <w:t>3）课程授课采用PPT文件，并适当补充一定的影音资料。</w:t>
      </w:r>
    </w:p>
    <w:p>
      <w:pPr>
        <w:widowControl/>
        <w:snapToGrid w:val="0"/>
        <w:spacing w:line="360" w:lineRule="exact"/>
        <w:ind w:firstLine="420" w:firstLineChars="200"/>
        <w:jc w:val="left"/>
        <w:rPr>
          <w:rFonts w:eastAsia="仿宋_GB2312"/>
          <w:sz w:val="21"/>
          <w:szCs w:val="21"/>
          <w:u w:val="none"/>
        </w:rPr>
      </w:pPr>
      <w:r>
        <w:rPr>
          <w:rFonts w:hint="eastAsia" w:eastAsia="仿宋_GB2312"/>
          <w:sz w:val="21"/>
          <w:szCs w:val="21"/>
          <w:u w:val="none"/>
        </w:rPr>
        <w:t>4）讲解例题时，首先要弄清哪些是已知条件，哪些是需要求作的。然后利用已学过的内容进行空间分析，研究怎样从已知条件获得所要求作的结果，要通过哪些步骤才能达到最后的结果。作图时力求准确。完成后还应做一次全面的检查，看作图过程有没有错误，作图是否精确等。</w:t>
      </w:r>
    </w:p>
    <w:p>
      <w:pPr>
        <w:snapToGrid w:val="0"/>
        <w:spacing w:line="360" w:lineRule="exact"/>
        <w:ind w:firstLine="420" w:firstLineChars="200"/>
        <w:rPr>
          <w:rFonts w:eastAsia="仿宋_GB2312"/>
          <w:sz w:val="21"/>
          <w:szCs w:val="21"/>
          <w:u w:val="none"/>
        </w:rPr>
      </w:pPr>
      <w:r>
        <w:rPr>
          <w:rFonts w:hint="eastAsia" w:eastAsia="仿宋_GB2312"/>
          <w:sz w:val="21"/>
          <w:szCs w:val="21"/>
          <w:u w:val="none"/>
        </w:rPr>
        <w:t>5）关键点要讲清，作业要大量做，有错误要随时指正。</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lang w:val="zh-CN"/>
        </w:rPr>
      </w:pPr>
      <w:r>
        <w:rPr>
          <w:rFonts w:hint="eastAsia" w:ascii="黑体" w:hAnsi="黑体" w:eastAsia="黑体" w:cs="黑体"/>
          <w:sz w:val="24"/>
          <w:szCs w:val="24"/>
          <w:u w:val="none"/>
          <w:lang w:val="zh-CN"/>
        </w:rPr>
        <w:t>六、考核方式及评价要求</w:t>
      </w:r>
    </w:p>
    <w:p>
      <w:pPr>
        <w:widowControl/>
        <w:snapToGrid w:val="0"/>
        <w:spacing w:line="360" w:lineRule="exact"/>
        <w:ind w:firstLine="420" w:firstLineChars="200"/>
        <w:jc w:val="left"/>
        <w:rPr>
          <w:rFonts w:eastAsia="仿宋_GB2312"/>
          <w:sz w:val="21"/>
          <w:szCs w:val="21"/>
          <w:u w:val="none"/>
        </w:rPr>
      </w:pPr>
      <w:r>
        <w:rPr>
          <w:rFonts w:hint="eastAsia" w:ascii="仿宋_GB2312" w:eastAsia="仿宋_GB2312"/>
          <w:kern w:val="0"/>
          <w:sz w:val="21"/>
          <w:szCs w:val="21"/>
          <w:u w:val="none"/>
          <w:lang w:val="zh-CN"/>
        </w:rPr>
        <w:t>本课程采用形成性考核与终结性考核相结合的考核方式，形成性考核成绩占总成绩的40%，终结性考核成绩占总成绩的60%。</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rPr>
      </w:pPr>
      <w:r>
        <w:rPr>
          <w:rFonts w:hint="eastAsia" w:ascii="黑体" w:hAnsi="黑体" w:eastAsia="黑体" w:cs="黑体"/>
          <w:color w:val="000000"/>
          <w:kern w:val="0"/>
          <w:sz w:val="24"/>
          <w:szCs w:val="21"/>
          <w:u w:val="none"/>
          <w:lang w:val="zh-CN"/>
        </w:rPr>
        <w:t>七、教材及教学主要参考书</w:t>
      </w:r>
    </w:p>
    <w:p>
      <w:pPr>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（一）推荐教材</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1）教材名称：《理论力学》（第七版）</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ISBN号：</w:t>
      </w:r>
      <w:r>
        <w:rPr>
          <w:rFonts w:hint="eastAsia" w:ascii="宋体" w:hAnsi="宋体" w:cs="宋体"/>
          <w:color w:val="444444"/>
          <w:sz w:val="21"/>
          <w:szCs w:val="21"/>
          <w:u w:val="none"/>
          <w:shd w:val="clear" w:color="auto" w:fill="FFFFFF"/>
        </w:rPr>
        <w:t>9787040266504</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规格：“十一五”国家级规划教材，16开</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主编：哈尔滨工业大学理论力学教研室</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 xml:space="preserve">出版社：高等教育出版社 </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出版时间：2009-7-1</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单价：33.60元</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是否自编：否</w:t>
      </w:r>
    </w:p>
    <w:p>
      <w:pPr>
        <w:ind w:firstLine="420" w:firstLineChars="200"/>
        <w:rPr>
          <w:rFonts w:ascii="黑体" w:hAnsi="黑体" w:eastAsia="黑体" w:cs="黑体"/>
          <w:kern w:val="0"/>
          <w:sz w:val="21"/>
          <w:szCs w:val="21"/>
          <w:u w:val="none"/>
          <w:lang w:val="zh-CN"/>
        </w:rPr>
      </w:pPr>
    </w:p>
    <w:p>
      <w:pPr>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（二）主要参考书目</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教材名称：《理论力学》第2版</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ISBN号：</w:t>
      </w:r>
      <w:r>
        <w:rPr>
          <w:rFonts w:ascii="微软雅黑" w:hAnsi="微软雅黑" w:eastAsia="微软雅黑" w:cs="微软雅黑"/>
          <w:color w:val="333333"/>
          <w:sz w:val="21"/>
          <w:szCs w:val="21"/>
          <w:u w:val="none"/>
          <w:shd w:val="clear" w:color="auto" w:fill="FFFFFF"/>
        </w:rPr>
        <w:t>978-7-04-043429-3</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规格：“十二五”国家级规划教材，16开</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主编：谢传锋 王琪</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出版时间：2015-9-14</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单价：43.90元</w:t>
      </w:r>
    </w:p>
    <w:p>
      <w:pPr>
        <w:widowControl/>
        <w:spacing w:line="360" w:lineRule="exact"/>
        <w:ind w:firstLine="420" w:firstLineChars="200"/>
        <w:rPr>
          <w:rFonts w:ascii="仿宋_GB2312" w:hAnsi="宋体" w:eastAsia="仿宋_GB2312" w:cs="宋体"/>
          <w:kern w:val="0"/>
          <w:sz w:val="21"/>
          <w:szCs w:val="21"/>
          <w:u w:val="none"/>
        </w:rPr>
      </w:pPr>
    </w:p>
    <w:p>
      <w:pPr>
        <w:widowControl/>
        <w:spacing w:line="360" w:lineRule="exact"/>
        <w:ind w:firstLine="420" w:firstLineChars="200"/>
        <w:rPr>
          <w:rFonts w:ascii="仿宋_GB2312" w:hAnsi="宋体" w:eastAsia="仿宋_GB2312" w:cs="宋体"/>
          <w:kern w:val="0"/>
          <w:sz w:val="21"/>
          <w:szCs w:val="21"/>
          <w:u w:val="none"/>
        </w:rPr>
      </w:pPr>
    </w:p>
    <w:tbl>
      <w:tblPr>
        <w:tblStyle w:val="8"/>
        <w:tblpPr w:leftFromText="180" w:rightFromText="180" w:vertAnchor="text" w:horzAnchor="page" w:tblpX="5190" w:tblpY="1854"/>
        <w:tblOverlap w:val="never"/>
        <w:tblW w:w="5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sz w:val="28"/>
                <w:szCs w:val="28"/>
                <w:u w:val="none"/>
              </w:rPr>
            </w:pPr>
            <w:r>
              <w:rPr>
                <w:rFonts w:hint="eastAsia" w:ascii="仿宋_GB2312" w:eastAsia="仿宋_GB2312"/>
                <w:b/>
                <w:spacing w:val="34"/>
                <w:sz w:val="28"/>
                <w:szCs w:val="28"/>
                <w:u w:val="none"/>
              </w:rPr>
              <w:t>大纲制定人：</w:t>
            </w:r>
          </w:p>
        </w:tc>
        <w:tc>
          <w:tcPr>
            <w:tcW w:w="2919" w:type="dxa"/>
          </w:tcPr>
          <w:p>
            <w:pPr>
              <w:jc w:val="center"/>
              <w:rPr>
                <w:rFonts w:ascii="仿宋_GB2312" w:eastAsia="仿宋_GB2312"/>
                <w:b/>
                <w:spacing w:val="34"/>
                <w:sz w:val="28"/>
                <w:szCs w:val="28"/>
                <w:u w:val="none"/>
              </w:rPr>
            </w:pPr>
            <w:r>
              <w:rPr>
                <w:rFonts w:hint="eastAsia" w:ascii="仿宋_GB2312" w:eastAsia="仿宋_GB2312"/>
                <w:b/>
                <w:spacing w:val="34"/>
                <w:sz w:val="28"/>
                <w:szCs w:val="28"/>
                <w:u w:val="none"/>
              </w:rPr>
              <w:t>林国湘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sz w:val="28"/>
                <w:szCs w:val="28"/>
                <w:u w:val="none"/>
              </w:rPr>
            </w:pPr>
            <w:r>
              <w:rPr>
                <w:rFonts w:hint="eastAsia" w:ascii="仿宋_GB2312" w:eastAsia="仿宋_GB2312"/>
                <w:b/>
                <w:spacing w:val="34"/>
                <w:sz w:val="28"/>
                <w:szCs w:val="28"/>
                <w:u w:val="none"/>
              </w:rPr>
              <w:t xml:space="preserve">大纲审定人： </w:t>
            </w:r>
          </w:p>
        </w:tc>
        <w:tc>
          <w:tcPr>
            <w:tcW w:w="2919" w:type="dxa"/>
          </w:tcPr>
          <w:p>
            <w:pPr>
              <w:jc w:val="center"/>
              <w:rPr>
                <w:rFonts w:ascii="仿宋_GB2312" w:eastAsia="仿宋_GB2312"/>
                <w:b/>
                <w:spacing w:val="34"/>
                <w:sz w:val="28"/>
                <w:szCs w:val="28"/>
                <w:u w:val="none"/>
              </w:rPr>
            </w:pPr>
            <w:r>
              <w:rPr>
                <w:rFonts w:hint="eastAsia" w:ascii="仿宋_GB2312" w:eastAsia="仿宋_GB2312"/>
                <w:b/>
                <w:spacing w:val="34"/>
                <w:sz w:val="28"/>
                <w:szCs w:val="28"/>
                <w:u w:val="none"/>
              </w:rPr>
              <w:t>冯小康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296" w:type="dxa"/>
          </w:tcPr>
          <w:p>
            <w:pPr>
              <w:jc w:val="distribute"/>
              <w:rPr>
                <w:sz w:val="28"/>
                <w:szCs w:val="28"/>
                <w:u w:val="none"/>
              </w:rPr>
            </w:pPr>
            <w:r>
              <w:rPr>
                <w:rFonts w:hint="eastAsia" w:ascii="仿宋_GB2312" w:eastAsia="仿宋_GB2312"/>
                <w:b/>
                <w:spacing w:val="34"/>
                <w:sz w:val="28"/>
                <w:szCs w:val="28"/>
                <w:u w:val="none"/>
              </w:rPr>
              <w:t>制定时间：</w:t>
            </w:r>
          </w:p>
        </w:tc>
        <w:tc>
          <w:tcPr>
            <w:tcW w:w="2919" w:type="dxa"/>
          </w:tcPr>
          <w:p>
            <w:pPr>
              <w:jc w:val="center"/>
              <w:rPr>
                <w:rFonts w:ascii="仿宋_GB2312" w:eastAsia="仿宋_GB2312"/>
                <w:b/>
                <w:spacing w:val="34"/>
                <w:sz w:val="28"/>
                <w:szCs w:val="28"/>
                <w:u w:val="none"/>
              </w:rPr>
            </w:pPr>
            <w:r>
              <w:rPr>
                <w:rFonts w:hint="eastAsia" w:ascii="仿宋_GB2312" w:eastAsia="仿宋_GB2312"/>
                <w:b/>
                <w:spacing w:val="34"/>
                <w:sz w:val="28"/>
                <w:szCs w:val="28"/>
                <w:u w:val="none"/>
              </w:rPr>
              <w:t>2016.5</w:t>
            </w:r>
          </w:p>
        </w:tc>
      </w:tr>
    </w:tbl>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附件6：</w:t>
      </w:r>
    </w:p>
    <w:p>
      <w:pPr>
        <w:jc w:val="center"/>
        <w:rPr>
          <w:sz w:val="30"/>
          <w:szCs w:val="30"/>
          <w:u w:val="none"/>
        </w:rPr>
      </w:pPr>
      <w:r>
        <w:rPr>
          <w:rFonts w:hint="eastAsia" w:eastAsia="黑体"/>
          <w:bCs/>
          <w:sz w:val="30"/>
          <w:szCs w:val="30"/>
          <w:u w:val="none"/>
        </w:rPr>
        <w:t>《机械基础实验》课程教学大纲</w:t>
      </w:r>
    </w:p>
    <w:p>
      <w:pPr>
        <w:spacing w:before="156" w:beforeLines="50" w:after="156" w:afterLines="50"/>
        <w:ind w:firstLine="480" w:firstLineChars="200"/>
        <w:rPr>
          <w:rFonts w:ascii="黑体" w:eastAsia="黑体"/>
          <w:u w:val="none"/>
        </w:rPr>
      </w:pPr>
      <w:r>
        <w:rPr>
          <w:rFonts w:eastAsia="黑体"/>
          <w:color w:val="000000"/>
          <w:kern w:val="0"/>
          <w:sz w:val="24"/>
          <w:szCs w:val="21"/>
          <w:u w:val="none"/>
          <w:lang w:val="zh-CN"/>
        </w:rPr>
        <w:t>一、课程基本信息</w:t>
      </w:r>
    </w:p>
    <w:tbl>
      <w:tblPr>
        <w:tblStyle w:val="7"/>
        <w:tblW w:w="8690" w:type="dxa"/>
        <w:jc w:val="center"/>
        <w:tblInd w:w="1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0"/>
        <w:gridCol w:w="1236"/>
        <w:gridCol w:w="156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开课单位</w:t>
            </w:r>
          </w:p>
        </w:tc>
        <w:tc>
          <w:tcPr>
            <w:tcW w:w="3130" w:type="dxa"/>
            <w:vAlign w:val="center"/>
          </w:tcPr>
          <w:p>
            <w:pPr>
              <w:jc w:val="center"/>
              <w:rPr>
                <w:rFonts w:ascii="宋体" w:hAnsi="宋体"/>
                <w:sz w:val="21"/>
                <w:szCs w:val="21"/>
                <w:u w:val="none"/>
              </w:rPr>
            </w:pPr>
            <w:r>
              <w:rPr>
                <w:rFonts w:hint="eastAsia" w:ascii="仿宋_GB2312" w:eastAsia="仿宋_GB2312"/>
                <w:kern w:val="0"/>
                <w:sz w:val="21"/>
                <w:szCs w:val="21"/>
                <w:u w:val="none"/>
                <w:lang w:val="zh-CN"/>
              </w:rPr>
              <w:t>机电工程学院</w:t>
            </w:r>
          </w:p>
        </w:tc>
        <w:tc>
          <w:tcPr>
            <w:tcW w:w="1236" w:type="dxa"/>
            <w:vAlign w:val="center"/>
          </w:tcPr>
          <w:p>
            <w:pPr>
              <w:jc w:val="center"/>
              <w:rPr>
                <w:sz w:val="21"/>
                <w:szCs w:val="21"/>
                <w:u w:val="none"/>
              </w:rPr>
            </w:pPr>
            <w:r>
              <w:rPr>
                <w:rFonts w:hint="eastAsia" w:ascii="黑体" w:eastAsia="黑体"/>
                <w:sz w:val="21"/>
                <w:szCs w:val="21"/>
                <w:u w:val="none"/>
              </w:rPr>
              <w:t>课程类别</w:t>
            </w:r>
          </w:p>
        </w:tc>
        <w:tc>
          <w:tcPr>
            <w:tcW w:w="3078" w:type="dxa"/>
            <w:gridSpan w:val="2"/>
            <w:vAlign w:val="center"/>
          </w:tcPr>
          <w:p>
            <w:pPr>
              <w:jc w:val="center"/>
              <w:rPr>
                <w:rFonts w:ascii="宋体" w:hAnsi="宋体"/>
                <w:sz w:val="21"/>
                <w:szCs w:val="21"/>
                <w:u w:val="none"/>
              </w:rPr>
            </w:pPr>
            <w:r>
              <w:rPr>
                <w:rFonts w:hint="eastAsia" w:ascii="仿宋_GB2312" w:eastAsia="仿宋_GB2312"/>
                <w:kern w:val="0"/>
                <w:sz w:val="21"/>
                <w:szCs w:val="21"/>
                <w:u w:val="none"/>
                <w:lang w:val="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课程名称</w:t>
            </w:r>
          </w:p>
        </w:tc>
        <w:tc>
          <w:tcPr>
            <w:tcW w:w="4366" w:type="dxa"/>
            <w:gridSpan w:val="2"/>
            <w:vAlign w:val="center"/>
          </w:tcPr>
          <w:p>
            <w:pPr>
              <w:spacing w:line="360" w:lineRule="auto"/>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机械基础实验</w:t>
            </w:r>
          </w:p>
        </w:tc>
        <w:tc>
          <w:tcPr>
            <w:tcW w:w="1562" w:type="dxa"/>
            <w:vAlign w:val="center"/>
          </w:tcPr>
          <w:p>
            <w:pPr>
              <w:spacing w:line="360" w:lineRule="auto"/>
              <w:jc w:val="center"/>
              <w:rPr>
                <w:rFonts w:ascii="黑体" w:eastAsia="黑体"/>
                <w:sz w:val="21"/>
                <w:szCs w:val="21"/>
                <w:u w:val="none"/>
              </w:rPr>
            </w:pPr>
            <w:r>
              <w:rPr>
                <w:rFonts w:ascii="黑体" w:eastAsia="黑体"/>
                <w:sz w:val="21"/>
                <w:szCs w:val="21"/>
                <w:u w:val="none"/>
              </w:rPr>
              <w:t>课程</w:t>
            </w:r>
            <w:r>
              <w:rPr>
                <w:rFonts w:hint="eastAsia" w:ascii="黑体" w:eastAsia="黑体"/>
                <w:sz w:val="21"/>
                <w:szCs w:val="21"/>
                <w:u w:val="none"/>
              </w:rPr>
              <w:t>编码</w:t>
            </w:r>
          </w:p>
        </w:tc>
        <w:tc>
          <w:tcPr>
            <w:tcW w:w="1516" w:type="dxa"/>
            <w:vAlign w:val="center"/>
          </w:tcPr>
          <w:p>
            <w:pPr>
              <w:spacing w:line="360" w:lineRule="auto"/>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E0240594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开课对象</w:t>
            </w:r>
          </w:p>
        </w:tc>
        <w:tc>
          <w:tcPr>
            <w:tcW w:w="4366" w:type="dxa"/>
            <w:gridSpan w:val="2"/>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机械类本科专业学生</w:t>
            </w:r>
          </w:p>
        </w:tc>
        <w:tc>
          <w:tcPr>
            <w:tcW w:w="1562" w:type="dxa"/>
            <w:vAlign w:val="center"/>
          </w:tcPr>
          <w:p>
            <w:pPr>
              <w:spacing w:line="360" w:lineRule="auto"/>
              <w:jc w:val="center"/>
              <w:rPr>
                <w:rFonts w:ascii="黑体" w:eastAsia="黑体"/>
                <w:sz w:val="21"/>
                <w:szCs w:val="21"/>
                <w:u w:val="none"/>
              </w:rPr>
            </w:pPr>
            <w:r>
              <w:rPr>
                <w:rFonts w:hint="eastAsia" w:ascii="黑体" w:eastAsia="黑体"/>
                <w:sz w:val="21"/>
                <w:szCs w:val="21"/>
                <w:u w:val="none"/>
              </w:rPr>
              <w:t>开课学期</w:t>
            </w:r>
          </w:p>
        </w:tc>
        <w:tc>
          <w:tcPr>
            <w:tcW w:w="1516" w:type="dxa"/>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学时/学分</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rPr>
              <w:t>32课时/2学分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先修课程</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rPr>
              <w:t>互换性与测量技术基础、机械工程材料、画法几何及机械制图、材料科学基础、机械原理、机械设计基础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8690" w:type="dxa"/>
            <w:gridSpan w:val="5"/>
          </w:tcPr>
          <w:p>
            <w:pPr>
              <w:rPr>
                <w:rFonts w:ascii="仿宋_GB2312" w:eastAsia="仿宋_GB2312"/>
                <w:color w:val="FF0000"/>
                <w:kern w:val="0"/>
                <w:sz w:val="21"/>
                <w:szCs w:val="21"/>
                <w:u w:val="none"/>
                <w:lang w:val="zh-CN"/>
              </w:rPr>
            </w:pPr>
            <w:r>
              <w:rPr>
                <w:rFonts w:ascii="黑体" w:eastAsia="黑体"/>
                <w:sz w:val="21"/>
                <w:szCs w:val="21"/>
                <w:u w:val="none"/>
              </w:rPr>
              <w:t>课程简介</w:t>
            </w:r>
            <w:r>
              <w:rPr>
                <w:rFonts w:hint="eastAsia" w:ascii="黑体" w:eastAsia="黑体"/>
                <w:sz w:val="21"/>
                <w:szCs w:val="21"/>
                <w:u w:val="none"/>
              </w:rPr>
              <w:t>：</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机械基础实验》是互换性与测量技术基础、机械工程材料、材料科学基础、机械原理、机械设计基础等机械类专业主干基础课的重要教学环节，可以在加强基础理论的同时，作到理论结合实际，学以致用，加深对机械类基础课程的感性认识。</w:t>
            </w:r>
          </w:p>
        </w:tc>
      </w:tr>
    </w:tbl>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二、课程教学目标</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（1）使学生熟悉有关几何量测量的基本知识、测量方法和常用计量器具的使用；</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（2）使学生掌握分析金属材料组织结构和性能的手段，了解相、组织和性能之间的关系；</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（3）使学生掌握关于机构的结构，工作原理、组成部分、性能特点，运动学机器动力学的基本理论和基本知识；</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（4）使学生掌握机械设计中先进的测试方法和数据处理方式，具备运用实验方法研究机械的能力；</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（5）巩固和融会贯通本课程及相关课程所学内容，提高独立工作能力和动手能力；</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（6）通过教学过程，还可以有意识地锻炼学生的自学能力和自信心，以及一丝不苟和严肃认真的工作作风。</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三、教学学时分配</w:t>
      </w:r>
    </w:p>
    <w:p>
      <w:pPr>
        <w:widowControl/>
        <w:tabs>
          <w:tab w:val="left" w:pos="840"/>
        </w:tabs>
        <w:adjustRightInd w:val="0"/>
        <w:jc w:val="center"/>
        <w:rPr>
          <w:rFonts w:ascii="黑体" w:hAnsi="黑体" w:eastAsia="黑体" w:cs="黑体"/>
          <w:bCs/>
          <w:color w:val="000000"/>
          <w:kern w:val="0"/>
          <w:sz w:val="21"/>
          <w:szCs w:val="21"/>
          <w:u w:val="none"/>
          <w:lang w:val="zh-CN"/>
        </w:rPr>
      </w:pPr>
      <w:r>
        <w:rPr>
          <w:rFonts w:hint="eastAsia" w:ascii="黑体" w:hAnsi="黑体" w:eastAsia="黑体" w:cs="黑体"/>
          <w:bCs/>
          <w:color w:val="000000"/>
          <w:kern w:val="0"/>
          <w:sz w:val="21"/>
          <w:szCs w:val="21"/>
          <w:u w:val="none"/>
          <w:lang w:val="zh-CN"/>
        </w:rPr>
        <w:t>《理论力学》课程实验教学学时分配表</w:t>
      </w:r>
    </w:p>
    <w:p>
      <w:pPr>
        <w:widowControl/>
        <w:tabs>
          <w:tab w:val="left" w:pos="840"/>
        </w:tabs>
        <w:adjustRightInd w:val="0"/>
        <w:jc w:val="center"/>
        <w:rPr>
          <w:rFonts w:ascii="黑体" w:hAnsi="黑体" w:eastAsia="黑体" w:cs="黑体"/>
          <w:bCs/>
          <w:color w:val="000000"/>
          <w:kern w:val="0"/>
          <w:sz w:val="21"/>
          <w:szCs w:val="21"/>
          <w:u w:val="none"/>
          <w:lang w:val="zh-CN"/>
        </w:rPr>
      </w:pP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7"/>
        <w:gridCol w:w="1388"/>
        <w:gridCol w:w="1968"/>
        <w:gridCol w:w="603"/>
        <w:gridCol w:w="603"/>
        <w:gridCol w:w="604"/>
        <w:gridCol w:w="603"/>
        <w:gridCol w:w="604"/>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序号</w:t>
            </w:r>
          </w:p>
        </w:tc>
        <w:tc>
          <w:tcPr>
            <w:tcW w:w="1787"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实验(实训)</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项目名称</w:t>
            </w:r>
          </w:p>
        </w:tc>
        <w:tc>
          <w:tcPr>
            <w:tcW w:w="1388"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实验内容</w:t>
            </w:r>
          </w:p>
        </w:tc>
        <w:tc>
          <w:tcPr>
            <w:tcW w:w="1968"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教学要求</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学时</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分配</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类别</w:t>
            </w:r>
          </w:p>
        </w:tc>
        <w:tc>
          <w:tcPr>
            <w:tcW w:w="604"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类型</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每组</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人数</w:t>
            </w:r>
          </w:p>
        </w:tc>
        <w:tc>
          <w:tcPr>
            <w:tcW w:w="604" w:type="dxa"/>
            <w:tcMar>
              <w:top w:w="85" w:type="dxa"/>
              <w:bottom w:w="85" w:type="dxa"/>
            </w:tcMa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教学方式</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1</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技术测量基础实验</w:t>
            </w:r>
          </w:p>
        </w:tc>
        <w:tc>
          <w:tcPr>
            <w:tcW w:w="138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掌握常用尺寸测量仪器的测量原理与操作使用。</w:t>
            </w: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2</w:t>
            </w: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2</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用立式光学比较仪测轴径</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了解立式光学计的测量原理，熟悉用立式光学计测量外径的方法，用MATLAB软件编制的程序处理数据。</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2</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3</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用光学合像水平仪测量平板面直线度误差</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2</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4</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表面粗糙度测量</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2</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5</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机构运动简图测绘与分析实验</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6</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渐开线齿轮范成实验</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7</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齿轮几何参数测定实验</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8</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机械零部件认知</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9</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带传动的特性测试与分析</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10</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组合式轴系结构设计与分析</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11</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减速器拆装与结构分析</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12</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金属材料的硬度试验</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13</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铁碳合金的平衡组织观察</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14</w:t>
            </w:r>
          </w:p>
        </w:tc>
        <w:tc>
          <w:tcPr>
            <w:tcW w:w="1787"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碳钢的热处理</w:t>
            </w:r>
          </w:p>
        </w:tc>
        <w:tc>
          <w:tcPr>
            <w:tcW w:w="138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968"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bl>
    <w:p>
      <w:pPr>
        <w:keepNext/>
        <w:adjustRightInd w:val="0"/>
        <w:snapToGrid w:val="0"/>
        <w:spacing w:before="156" w:beforeLines="50" w:after="156" w:afterLines="50" w:line="360" w:lineRule="exact"/>
        <w:ind w:left="640" w:leftChars="200"/>
        <w:jc w:val="left"/>
        <w:rPr>
          <w:rFonts w:eastAsia="黑体"/>
          <w:color w:val="000000"/>
          <w:kern w:val="0"/>
          <w:sz w:val="24"/>
          <w:szCs w:val="21"/>
          <w:u w:val="none"/>
          <w:lang w:val="zh-CN"/>
        </w:rPr>
      </w:pPr>
      <w:r>
        <w:rPr>
          <w:rFonts w:hint="eastAsia" w:eastAsia="黑体"/>
          <w:color w:val="000000"/>
          <w:kern w:val="0"/>
          <w:sz w:val="24"/>
          <w:szCs w:val="21"/>
          <w:u w:val="none"/>
          <w:lang w:val="zh-CN"/>
        </w:rPr>
        <w:t>四、</w:t>
      </w:r>
      <w:r>
        <w:rPr>
          <w:rFonts w:eastAsia="黑体"/>
          <w:color w:val="000000"/>
          <w:kern w:val="0"/>
          <w:sz w:val="24"/>
          <w:szCs w:val="21"/>
          <w:u w:val="none"/>
          <w:lang w:val="zh-CN"/>
        </w:rPr>
        <w:t>教学内容和教</w:t>
      </w:r>
      <w:r>
        <w:rPr>
          <w:rFonts w:hint="eastAsia" w:eastAsia="黑体"/>
          <w:color w:val="000000"/>
          <w:kern w:val="0"/>
          <w:sz w:val="24"/>
          <w:szCs w:val="21"/>
          <w:u w:val="none"/>
          <w:lang w:val="zh-CN"/>
        </w:rPr>
        <w:t>学要求</w:t>
      </w:r>
    </w:p>
    <w:p>
      <w:pPr>
        <w:keepNext/>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实验一 技术测量基础实验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掌握内外尺寸测量的测量方法，掌握常用尺寸测量仪器的测量原理与操作使用。</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机械零件的尺寸测量是一项很重要的技术指标。因此，尺寸的测量在技术测量中占有非常重要的地位。尺寸的测量可分为绝对测量和相对测量。绝对测量是指从测量器具的读数装置上可直接读得被测量的尺寸数值，例如用外径千分尺、游标卡尺和测长仪等测量长度尺寸。相对测量是指从测量器具的读数装置上得到的是被测量相对标准量的偏差值，例如用内径百分表测量内孔的直径。</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实验二 用立式光学比较仪测轴径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了解立式光学计的测量原理，熟悉用立式光学计测量外径的方法，用MATLAB软件编制的程序处理数据。</w:t>
      </w:r>
    </w:p>
    <w:p>
      <w:pPr>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立式光学计是一种精度较高而结构简单的常用光学量仪，用量块作为长度测量基准，按比较测量法来测量各种工件的外尺寸。</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实验三 用光学合像水平仪测量平板面直线度误差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宋体"/>
          <w:sz w:val="21"/>
          <w:szCs w:val="21"/>
          <w:u w:val="none"/>
        </w:rPr>
      </w:pPr>
      <w:r>
        <w:rPr>
          <w:rFonts w:hint="eastAsia" w:ascii="仿宋_GB2312" w:hAnsi="仿宋_GB2312" w:eastAsia="仿宋_GB2312" w:cs="仿宋_GB2312"/>
          <w:kern w:val="0"/>
          <w:sz w:val="21"/>
          <w:szCs w:val="21"/>
          <w:u w:val="none"/>
        </w:rPr>
        <w:t>掌握合像水平仪的基本结构及工作原理，掌握用合像水平仪测量导轨直线度误差的测量方法与数据处理，用MATLAB编制的程序处理数据。</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合像水平仪测量的特点是测量实际要素的微小角度的变化。由于被测实际要素存在着直线度误差，将计量器具置于不同的被测部位上，其倾斜角度就要发生相应的变化。只要节距（相邻两测点的距离）一经确定，这个变化的微小倾斜角与被测相邻两点的高低差就有确切的对应关系。通过对逐个节距的测量，得出变化的角度，用作图或计算的方法，就可求出被测实际要素的直线度误差值。由于合像水平仪的测量准确度高，示值范围大（±10mm/m），测量效率高，价格便宜，携带方便等优点，故得到广泛的应用。</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实验四 表面粗糙度测量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熟悉样板比较测量表面粗糙度，了解用精密粗糙度测量仪表面粗糙的原理和方法。</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比较法是把零件上被检测的表面与标有一定评定参数值的粗糙度样板靠在一起，通过视觉、触感或其它方式进行比较后，对被检表面的粗糙度进行评定。通过针尖感触被测表面微观不平度的方法称为针描法或针触法。测量时，仪器金刚石触针针尖与被被测表面接触，当触针以一定速度沿着被测表面移动时，由于被测表面轮廓峰谷起伏，使触针作垂直于轮廓方向的上下运动，这种机械的上下移动通过传感器转换成电信号，对电信号进行处理后，可在仪器上直接显示出Ra值，也可经放大器驱动装置，画出被测的轮廓图形。</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实验五 机构运动简图测绘与分析实验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掌握机构运动简图测绘的基本方法；巩固机构自由度的计算并验证机构作确定运动的条件；通过对机构进行结构分析，了解机构的组成原理。</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对一些典型机构或机器的实物或模型进行机构运动简图的测绘，计算其自由度，验证其运动是否确定，并通过机构运动简图进行机构结构分析。</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实验六 渐开线齿轮范成实验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掌握用范成法切制渐开线齿轮的基本原理；了解工厂中实际加工渐开线齿轮（滚齿加工与插齿加工）的生产过程；熟悉渐开线齿轮各参数的计算公式以及不同参数对齿形的影响；了解渐开线齿轮产生根切现象的原因和避免根切的方法；分析比较标准齿轮与变位齿轮的异同点。</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宋体" w:hAnsi="宋体"/>
          <w:u w:val="none"/>
        </w:rPr>
      </w:pPr>
      <w:r>
        <w:rPr>
          <w:rFonts w:hint="eastAsia" w:ascii="仿宋_GB2312" w:hAnsi="仿宋_GB2312" w:eastAsia="仿宋_GB2312" w:cs="仿宋_GB2312"/>
          <w:kern w:val="0"/>
          <w:sz w:val="21"/>
          <w:szCs w:val="21"/>
          <w:u w:val="none"/>
        </w:rPr>
        <w:t>用范成法切制2</w:t>
      </w:r>
      <w:r>
        <w:rPr>
          <w:rFonts w:ascii="Times New Roman" w:hAnsi="Times New Roman" w:eastAsia="仿宋_GB2312"/>
          <w:kern w:val="0"/>
          <w:sz w:val="21"/>
          <w:szCs w:val="21"/>
          <w:u w:val="none"/>
        </w:rPr>
        <w:t>~</w:t>
      </w:r>
      <w:r>
        <w:rPr>
          <w:rFonts w:hint="eastAsia" w:ascii="仿宋_GB2312" w:hAnsi="仿宋_GB2312" w:eastAsia="仿宋_GB2312" w:cs="仿宋_GB2312"/>
          <w:kern w:val="0"/>
          <w:sz w:val="21"/>
          <w:szCs w:val="21"/>
          <w:u w:val="none"/>
        </w:rPr>
        <w:t>3个完整齿形；计算齿轮几何尺寸并比较标准与变位齿轮几何尺寸的变化。</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实验七 齿轮几何参数测定实验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学会运用一般测量工具测定渐开线齿轮的各基本参数，通过参数测量，从中掌握标准齿轮与变位齿轮的基本判别方法；学会测量齿厚的一般方法。</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测定渐开线齿轮的各基本参数测量；齿厚测量。</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实验八 机械零部件认知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初步了解课程所研究的各种常用零部件的结构、类型、特点及应用；增强对机构与机器的感性认识;了解机械零、部件的类型和结构，掌握其特点和应用。</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参观机械零件柜并答疑解惑。</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实验九 带传动的特性测试与分析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摩擦型带传动的组成和工作原理，观察带传动中的弹性滑动及打滑现象；掌握带传动转矩、转速和转速差的测定方法；了解带的初拉力，传动速度的改变对传动能力的影响；绘制带传动的滑动曲线和效率曲线。</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绘制滑动曲线及效率曲线。</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实验十 组合式轴系结构设计与分析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掌握轴系结构设计中有关轴的结构设计、滚动轴承组合设计的基本方法；熟悉并掌握轴、轴上零件的结构形状及功用、工艺要求和装配关系；熟悉并掌握轴及轴上零件的定位与固定方法；了解轴承的的类型、布置、安装及调整方法，以及润滑和密封方式。</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设计组装的轴系结构是否正确；绘制轴系结构草图；测量轴系主要装配尺寸零件主要结构尺寸；绘制轴系结构装配图。</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实验十一 减速器拆装与结构分析 （2学时）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了解减速器的结构及其零件的几何形状、作用、相互之间的关系；熟悉减速器的拆装工艺及检验调整方法；掌握对减速器主要参数的测量技术。</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绘制减速器传动示意图；测算减速器传动参数；绘制1级轴的装配图。</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实验十二 金属材料的硬度试验 （4学时）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了解布氏硬度计和洛氏硬度计的构造及使用方法，初步掌握布氏硬度值和洛氏硬度值的测定方法。</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布氏硬度试验是将一直径为D的淬火钢球或硬质合全球，在规定的试验力F作用下压入被测金属表面，保持一定时间后卸除试验力，并测量出试样表面的压痕直径d，根据所选择的试验力F、球体直径D及所测得的压痕直径d的数值，求出被测金属的布氏硬度值HBS或HBW。在进行布氏硬度试验时，球体直径从施加的试验力F和试验力的保持时间t都应根据被测金属的种类、硬度范围和试样的厚度范围进行选择。布氏硬度试验测出的硬度值比较准确，但它不宜测定成品件或薄片金属的硬度。同时，也不能测定硬度高于450 HBS或650 HBW的金属材料，否则压头（淬头钢球或硬质合金刚球）会产生塑性变形或破裂，而降低测量的精度。洛氏硬度试验方法是以锥角为12度的金刚石圆锥体或直径为1.588毫米的淬火钢球为压头，在规定的初载荷和主载荷作用下压入被测金属的表面，然后卸除主载荷。在保留初载荷的情祝下，测出由主载荷引起的残余压痕深度h值。再由h值确定洛氏硬度值HR的大小。洛式硬度试验操作迅速简便，且压痕较小，可以测定成品件或较薄金属的硬度，故目前生产上应用很广。</w:t>
      </w:r>
    </w:p>
    <w:p>
      <w:pPr>
        <w:adjustRightInd w:val="0"/>
        <w:snapToGrid w:val="0"/>
        <w:spacing w:before="156" w:beforeLines="50" w:after="156" w:afterLines="50"/>
        <w:jc w:val="center"/>
        <w:rPr>
          <w:rFonts w:eastAsia="黑体"/>
          <w:color w:val="000000"/>
          <w:kern w:val="0"/>
          <w:sz w:val="24"/>
          <w:szCs w:val="21"/>
          <w:u w:val="none"/>
        </w:rPr>
      </w:pPr>
      <w:bookmarkStart w:id="3" w:name="_Toc335564236"/>
      <w:r>
        <w:rPr>
          <w:rFonts w:hint="eastAsia" w:eastAsia="黑体"/>
          <w:color w:val="000000"/>
          <w:kern w:val="0"/>
          <w:sz w:val="24"/>
          <w:szCs w:val="21"/>
          <w:u w:val="none"/>
        </w:rPr>
        <w:t>实验十三 铁碳合金的平衡组织观察</w:t>
      </w:r>
      <w:bookmarkEnd w:id="3"/>
      <w:r>
        <w:rPr>
          <w:rFonts w:hint="eastAsia" w:eastAsia="黑体"/>
          <w:color w:val="000000"/>
          <w:kern w:val="0"/>
          <w:sz w:val="24"/>
          <w:szCs w:val="21"/>
          <w:u w:val="none"/>
        </w:rPr>
        <w:t>（2学时）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（一）实验目的和要求</w:t>
      </w:r>
    </w:p>
    <w:p>
      <w:pPr>
        <w:spacing w:line="40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观察和识别铁碳含金（碳钢和白口铸铁）在平衡状态下的显微组织，分析合碳量对铁碳含金平衡组织的影响，加深理解铁碳含金的成分、组织与性能之间的相互关系，熟悉金相显微镜的使用。</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利用金相显微镜观察金属的内部组织和缺陷的方法称为显微分析（或金相分析）。在金相显微镜下所看到的组织称为显微组织。合金在极其缓慢的冷却条件（如退火状态）下所得到的组织称为平衡组织。铁碳含金的平衡组织可以根据  Fe—Fe3C相图来进行分析。从相图可知，所有的碳钢和白口铸铁在室温时的组织均由铁素体和渗碳体两相组成，但由于合金中的含碳量不同，铁素体和渗碳体的数量、形状、大小及分布状况也不相同，因而呈现出各种不同的组织形态。</w:t>
      </w:r>
    </w:p>
    <w:p>
      <w:pPr>
        <w:adjustRightInd w:val="0"/>
        <w:snapToGrid w:val="0"/>
        <w:spacing w:before="156" w:beforeLines="50" w:after="156" w:afterLines="50"/>
        <w:jc w:val="center"/>
        <w:rPr>
          <w:rFonts w:eastAsia="黑体"/>
          <w:color w:val="000000"/>
          <w:kern w:val="0"/>
          <w:sz w:val="24"/>
          <w:szCs w:val="21"/>
          <w:u w:val="none"/>
        </w:rPr>
      </w:pPr>
      <w:bookmarkStart w:id="4" w:name="_Toc335564237"/>
      <w:r>
        <w:rPr>
          <w:rFonts w:hint="eastAsia" w:eastAsia="黑体"/>
          <w:color w:val="000000"/>
          <w:kern w:val="0"/>
          <w:sz w:val="24"/>
          <w:szCs w:val="21"/>
          <w:u w:val="none"/>
        </w:rPr>
        <w:t>实验十四   碳钢的热处理</w:t>
      </w:r>
      <w:bookmarkEnd w:id="4"/>
      <w:r>
        <w:rPr>
          <w:rFonts w:hint="eastAsia" w:eastAsia="黑体"/>
          <w:color w:val="000000"/>
          <w:kern w:val="0"/>
          <w:sz w:val="24"/>
          <w:szCs w:val="21"/>
          <w:u w:val="none"/>
        </w:rPr>
        <w:t xml:space="preserve"> （4学时）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（一）实验目的和要求</w:t>
      </w:r>
    </w:p>
    <w:p>
      <w:pPr>
        <w:spacing w:line="40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了解碳钢的普通热处理（退火、正义、淬火、回火）工艺方法，分析加热温度、冷却速度及回火温度对碳钢热处理后的组织和硬度的影响，分析碳钢的含碳量对淬火后硬度的影响，了解有关热处理设备的构造及使用方法。</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40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钢的热处理是指将钢在固态下施以不同的加热、保温和冷却，以改变其组织和性能的一种工艺。通过改变碳钢的热处理工艺如加热温度、保温时间和冷却方式等来控制碳钢热处理后的显微组织与力学性能，如退火、正火、回火和淬火组织及性能。</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五、实验报告要求</w:t>
      </w:r>
    </w:p>
    <w:p>
      <w:pPr>
        <w:spacing w:line="40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必须按照规定格式填写实验报告，报告内容中需有实验数据、计算过程、分析图表、结论等，实验原始数据必须黏贴在实验报告上，要求绘图的需绘制好零件图、装配图及示意图。</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lang w:val="zh-CN"/>
        </w:rPr>
      </w:pPr>
      <w:r>
        <w:rPr>
          <w:rFonts w:hint="eastAsia" w:ascii="黑体" w:hAnsi="黑体" w:eastAsia="黑体" w:cs="黑体"/>
          <w:sz w:val="24"/>
          <w:szCs w:val="24"/>
          <w:u w:val="none"/>
          <w:lang w:val="zh-CN"/>
        </w:rPr>
        <w:t>六、考核方式及评价要求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1.根据学生实验操作情况、实验报告的质量按优秀、良好、中等、及格、不及格五级评定实验成绩。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2.未完成所规定的实验或实验成绩不及格者，应补做或重做实验，否则不准参加本课程的期终考试。</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3.本课程的实验成绩，按比例计入本课程的总评成绩。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4.平时成绩占30%，期末考核占70%。</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rPr>
      </w:pPr>
      <w:r>
        <w:rPr>
          <w:rFonts w:hint="eastAsia" w:ascii="黑体" w:hAnsi="黑体" w:eastAsia="黑体" w:cs="黑体"/>
          <w:color w:val="000000"/>
          <w:kern w:val="0"/>
          <w:sz w:val="24"/>
          <w:szCs w:val="21"/>
          <w:u w:val="none"/>
          <w:lang w:val="zh-CN"/>
        </w:rPr>
        <w:t>七、教材及教学主要参考书</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（一）推荐教材</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[1]姚彩仙.互换性与测量技术基础实验.武汉：华中科技大学出版社,2003</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[2]孙桓.机械原理（第8版）.北京：高等教育出版社，2013</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w:t>
      </w:r>
      <w:r>
        <w:fldChar w:fldCharType="begin"/>
      </w:r>
      <w:r>
        <w:instrText xml:space="preserve"> HYPERLINK "http://www.dangdang.com/author/%D5%C5%CD%A2%BF%AC_1" \t "http://product.dangdang.com/_blank" </w:instrText>
      </w:r>
      <w:r>
        <w:fldChar w:fldCharType="separate"/>
      </w:r>
      <w:r>
        <w:rPr>
          <w:rFonts w:hint="eastAsia" w:ascii="仿宋_GB2312" w:hAnsi="仿宋_GB2312" w:eastAsia="仿宋_GB2312" w:cs="仿宋_GB2312"/>
          <w:kern w:val="0"/>
          <w:sz w:val="21"/>
          <w:szCs w:val="21"/>
          <w:u w:val="none"/>
        </w:rPr>
        <w:t>张廷楷</w:t>
      </w:r>
      <w:r>
        <w:rPr>
          <w:rFonts w:hint="eastAsia" w:ascii="仿宋_GB2312" w:hAnsi="仿宋_GB2312" w:eastAsia="仿宋_GB2312" w:cs="仿宋_GB2312"/>
          <w:kern w:val="0"/>
          <w:sz w:val="21"/>
          <w:szCs w:val="21"/>
          <w:u w:val="none"/>
        </w:rPr>
        <w:fldChar w:fldCharType="end"/>
      </w:r>
      <w:r>
        <w:rPr>
          <w:rFonts w:hint="eastAsia" w:ascii="仿宋_GB2312" w:hAnsi="仿宋_GB2312" w:eastAsia="仿宋_GB2312" w:cs="仿宋_GB2312"/>
          <w:kern w:val="0"/>
          <w:sz w:val="21"/>
          <w:szCs w:val="21"/>
          <w:u w:val="none"/>
        </w:rPr>
        <w:t>.金属学及热处理实验指导书.重庆：</w:t>
      </w:r>
      <w:r>
        <w:fldChar w:fldCharType="begin"/>
      </w:r>
      <w:r>
        <w:instrText xml:space="preserve"> HYPERLINK "http://www.dangdang.com/publish/%D6%D8%C7%EC%B4%F3%D1%A7%B3%F6%B0%E6%C9%E7_1" \t "http://product.dangdang.com/_blank" </w:instrText>
      </w:r>
      <w:r>
        <w:fldChar w:fldCharType="separate"/>
      </w:r>
      <w:r>
        <w:rPr>
          <w:rFonts w:hint="eastAsia" w:ascii="仿宋_GB2312" w:hAnsi="仿宋_GB2312" w:eastAsia="仿宋_GB2312" w:cs="仿宋_GB2312"/>
          <w:kern w:val="0"/>
          <w:sz w:val="21"/>
          <w:szCs w:val="21"/>
          <w:u w:val="none"/>
        </w:rPr>
        <w:t>重庆大学出版社</w:t>
      </w:r>
      <w:r>
        <w:rPr>
          <w:rFonts w:hint="eastAsia" w:ascii="仿宋_GB2312" w:hAnsi="仿宋_GB2312" w:eastAsia="仿宋_GB2312" w:cs="仿宋_GB2312"/>
          <w:kern w:val="0"/>
          <w:sz w:val="21"/>
          <w:szCs w:val="21"/>
          <w:u w:val="none"/>
        </w:rPr>
        <w:fldChar w:fldCharType="end"/>
      </w:r>
      <w:r>
        <w:rPr>
          <w:rFonts w:hint="eastAsia" w:ascii="仿宋_GB2312" w:hAnsi="仿宋_GB2312" w:eastAsia="仿宋_GB2312" w:cs="仿宋_GB2312"/>
          <w:kern w:val="0"/>
          <w:sz w:val="21"/>
          <w:szCs w:val="21"/>
          <w:u w:val="none"/>
        </w:rPr>
        <w:t>,2008</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[4]濮良贵，纪名刚.机械设计（第9版）.北京：高等教育出版社，2013</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（二）参考书目</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[1]周兆元.互换性与测量技术基础（第3版）.北京：机械工业出版社,2011</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[2]龚溎义.机械设计课程设计图册.北京：高等教育出版社，2012</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[3]李博洋.机械原理简明教程（第1版）.西安：西北工业大学出版社,2014</w:t>
      </w:r>
    </w:p>
    <w:tbl>
      <w:tblPr>
        <w:tblStyle w:val="8"/>
        <w:tblpPr w:leftFromText="180" w:rightFromText="180" w:vertAnchor="text" w:horzAnchor="page" w:tblpX="5190" w:tblpY="1854"/>
        <w:tblOverlap w:val="never"/>
        <w:tblW w:w="5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u w:val="none"/>
              </w:rPr>
            </w:pPr>
            <w:r>
              <w:rPr>
                <w:rFonts w:hint="eastAsia" w:ascii="仿宋_GB2312" w:eastAsia="仿宋_GB2312"/>
                <w:b/>
                <w:spacing w:val="34"/>
                <w:sz w:val="28"/>
                <w:szCs w:val="28"/>
                <w:u w:val="none"/>
              </w:rPr>
              <w:t>大纲制定人：</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林国湘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u w:val="none"/>
              </w:rPr>
            </w:pPr>
            <w:r>
              <w:rPr>
                <w:rFonts w:hint="eastAsia" w:ascii="仿宋_GB2312" w:eastAsia="仿宋_GB2312"/>
                <w:b/>
                <w:spacing w:val="34"/>
                <w:sz w:val="28"/>
                <w:szCs w:val="28"/>
                <w:u w:val="none"/>
              </w:rPr>
              <w:t xml:space="preserve">大纲审定人： </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冯小康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296" w:type="dxa"/>
          </w:tcPr>
          <w:p>
            <w:pPr>
              <w:jc w:val="distribute"/>
              <w:rPr>
                <w:u w:val="none"/>
              </w:rPr>
            </w:pPr>
            <w:r>
              <w:rPr>
                <w:rFonts w:hint="eastAsia" w:ascii="仿宋_GB2312" w:eastAsia="仿宋_GB2312"/>
                <w:b/>
                <w:spacing w:val="34"/>
                <w:sz w:val="28"/>
                <w:szCs w:val="28"/>
                <w:u w:val="none"/>
              </w:rPr>
              <w:t>制定时间：</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2016.5</w:t>
            </w:r>
          </w:p>
        </w:tc>
      </w:tr>
    </w:tbl>
    <w:p>
      <w:pPr>
        <w:ind w:left="-6" w:leftChars="-2"/>
        <w:rPr>
          <w:rFonts w:ascii="仿宋_GB2312" w:eastAsia="仿宋_GB2312"/>
          <w:b/>
          <w:spacing w:val="34"/>
          <w:sz w:val="30"/>
          <w:szCs w:val="30"/>
          <w:u w:val="none"/>
        </w:rPr>
      </w:pPr>
    </w:p>
    <w:p>
      <w:pPr>
        <w:ind w:left="-6" w:leftChars="-2"/>
        <w:rPr>
          <w:rFonts w:ascii="仿宋_GB2312" w:eastAsia="仿宋_GB2312"/>
          <w:b/>
          <w:spacing w:val="34"/>
          <w:sz w:val="30"/>
          <w:szCs w:val="30"/>
          <w:u w:val="none"/>
        </w:rPr>
      </w:pPr>
    </w:p>
    <w:p>
      <w:pPr>
        <w:spacing w:line="360" w:lineRule="auto"/>
        <w:rPr>
          <w:rFonts w:ascii="仿宋" w:hAnsi="仿宋" w:eastAsia="仿宋" w:cs="仿宋"/>
          <w:sz w:val="28"/>
          <w:szCs w:val="28"/>
          <w:u w:val="none"/>
        </w:rPr>
      </w:pPr>
    </w:p>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附件7：</w:t>
      </w:r>
    </w:p>
    <w:p>
      <w:pPr>
        <w:jc w:val="center"/>
        <w:rPr>
          <w:rFonts w:eastAsia="黑体"/>
          <w:bCs/>
          <w:sz w:val="30"/>
          <w:szCs w:val="30"/>
          <w:u w:val="none"/>
        </w:rPr>
      </w:pPr>
      <w:r>
        <w:rPr>
          <w:rFonts w:hint="eastAsia" w:eastAsia="黑体"/>
          <w:bCs/>
          <w:sz w:val="30"/>
          <w:szCs w:val="30"/>
          <w:u w:val="none"/>
        </w:rPr>
        <w:t>《数控加工编程实训》课程教学大纲</w:t>
      </w:r>
    </w:p>
    <w:p>
      <w:pPr>
        <w:spacing w:before="156" w:beforeLines="50" w:after="156" w:afterLines="50"/>
        <w:ind w:firstLine="480" w:firstLineChars="200"/>
        <w:rPr>
          <w:rFonts w:ascii="黑体" w:eastAsia="黑体"/>
          <w:u w:val="none"/>
        </w:rPr>
      </w:pPr>
      <w:r>
        <w:rPr>
          <w:rFonts w:eastAsia="黑体"/>
          <w:color w:val="000000"/>
          <w:kern w:val="0"/>
          <w:sz w:val="24"/>
          <w:szCs w:val="21"/>
          <w:u w:val="none"/>
          <w:lang w:val="zh-CN"/>
        </w:rPr>
        <w:t>一、课程基本信息</w:t>
      </w:r>
    </w:p>
    <w:tbl>
      <w:tblPr>
        <w:tblStyle w:val="7"/>
        <w:tblW w:w="8690" w:type="dxa"/>
        <w:jc w:val="center"/>
        <w:tblInd w:w="1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0"/>
        <w:gridCol w:w="1236"/>
        <w:gridCol w:w="156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开课单位</w:t>
            </w:r>
          </w:p>
        </w:tc>
        <w:tc>
          <w:tcPr>
            <w:tcW w:w="3130" w:type="dxa"/>
            <w:vAlign w:val="center"/>
          </w:tcPr>
          <w:p>
            <w:pPr>
              <w:jc w:val="center"/>
              <w:rPr>
                <w:rFonts w:ascii="宋体" w:hAnsi="宋体"/>
                <w:sz w:val="21"/>
                <w:szCs w:val="21"/>
                <w:u w:val="none"/>
              </w:rPr>
            </w:pPr>
            <w:r>
              <w:rPr>
                <w:rFonts w:hint="eastAsia" w:ascii="仿宋_GB2312" w:eastAsia="仿宋_GB2312"/>
                <w:kern w:val="0"/>
                <w:sz w:val="21"/>
                <w:szCs w:val="21"/>
                <w:u w:val="none"/>
                <w:lang w:val="zh-CN"/>
              </w:rPr>
              <w:t>机电工程学院</w:t>
            </w:r>
          </w:p>
        </w:tc>
        <w:tc>
          <w:tcPr>
            <w:tcW w:w="1236" w:type="dxa"/>
            <w:vAlign w:val="center"/>
          </w:tcPr>
          <w:p>
            <w:pPr>
              <w:jc w:val="center"/>
              <w:rPr>
                <w:sz w:val="21"/>
                <w:szCs w:val="21"/>
                <w:u w:val="none"/>
              </w:rPr>
            </w:pPr>
            <w:r>
              <w:rPr>
                <w:rFonts w:hint="eastAsia" w:ascii="黑体" w:eastAsia="黑体"/>
                <w:sz w:val="21"/>
                <w:szCs w:val="21"/>
                <w:u w:val="none"/>
              </w:rPr>
              <w:t>课程类别</w:t>
            </w:r>
          </w:p>
        </w:tc>
        <w:tc>
          <w:tcPr>
            <w:tcW w:w="3078" w:type="dxa"/>
            <w:gridSpan w:val="2"/>
            <w:vAlign w:val="center"/>
          </w:tcPr>
          <w:p>
            <w:pPr>
              <w:jc w:val="center"/>
              <w:rPr>
                <w:rFonts w:ascii="宋体" w:hAnsi="宋体"/>
                <w:sz w:val="21"/>
                <w:szCs w:val="21"/>
                <w:u w:val="none"/>
              </w:rPr>
            </w:pPr>
            <w:r>
              <w:rPr>
                <w:rFonts w:hint="eastAsia" w:ascii="仿宋_GB2312" w:eastAsia="仿宋_GB2312"/>
                <w:kern w:val="0"/>
                <w:sz w:val="21"/>
                <w:szCs w:val="21"/>
                <w:u w:val="none"/>
                <w:lang w:val="zh-CN"/>
              </w:rPr>
              <w:t>实训课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课程名称</w:t>
            </w:r>
          </w:p>
        </w:tc>
        <w:tc>
          <w:tcPr>
            <w:tcW w:w="4366" w:type="dxa"/>
            <w:gridSpan w:val="2"/>
            <w:vAlign w:val="center"/>
          </w:tcPr>
          <w:p>
            <w:pPr>
              <w:spacing w:line="360" w:lineRule="auto"/>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数控加工编程实训</w:t>
            </w:r>
          </w:p>
        </w:tc>
        <w:tc>
          <w:tcPr>
            <w:tcW w:w="1562" w:type="dxa"/>
            <w:vAlign w:val="center"/>
          </w:tcPr>
          <w:p>
            <w:pPr>
              <w:jc w:val="center"/>
              <w:rPr>
                <w:rFonts w:ascii="黑体" w:eastAsia="黑体"/>
                <w:sz w:val="21"/>
                <w:szCs w:val="21"/>
                <w:u w:val="none"/>
              </w:rPr>
            </w:pPr>
            <w:r>
              <w:rPr>
                <w:rFonts w:ascii="黑体" w:eastAsia="黑体"/>
                <w:sz w:val="21"/>
                <w:szCs w:val="21"/>
                <w:u w:val="none"/>
              </w:rPr>
              <w:t>课程</w:t>
            </w:r>
            <w:r>
              <w:rPr>
                <w:rFonts w:hint="eastAsia" w:ascii="黑体" w:eastAsia="黑体"/>
                <w:sz w:val="21"/>
                <w:szCs w:val="21"/>
                <w:u w:val="none"/>
              </w:rPr>
              <w:t>编码</w:t>
            </w:r>
          </w:p>
        </w:tc>
        <w:tc>
          <w:tcPr>
            <w:tcW w:w="1516" w:type="dxa"/>
            <w:vAlign w:val="center"/>
          </w:tcPr>
          <w:p>
            <w:pPr>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E0240594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开课对象</w:t>
            </w:r>
          </w:p>
        </w:tc>
        <w:tc>
          <w:tcPr>
            <w:tcW w:w="4366" w:type="dxa"/>
            <w:gridSpan w:val="2"/>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机械设计制造及自动化</w:t>
            </w:r>
          </w:p>
        </w:tc>
        <w:tc>
          <w:tcPr>
            <w:tcW w:w="1562" w:type="dxa"/>
            <w:vAlign w:val="center"/>
          </w:tcPr>
          <w:p>
            <w:pPr>
              <w:spacing w:line="360" w:lineRule="auto"/>
              <w:jc w:val="center"/>
              <w:rPr>
                <w:rFonts w:ascii="黑体" w:eastAsia="黑体"/>
                <w:sz w:val="21"/>
                <w:szCs w:val="21"/>
                <w:u w:val="none"/>
              </w:rPr>
            </w:pPr>
            <w:r>
              <w:rPr>
                <w:rFonts w:hint="eastAsia" w:ascii="黑体" w:eastAsia="黑体"/>
                <w:sz w:val="21"/>
                <w:szCs w:val="21"/>
                <w:u w:val="none"/>
              </w:rPr>
              <w:t>开课学期</w:t>
            </w:r>
          </w:p>
        </w:tc>
        <w:tc>
          <w:tcPr>
            <w:tcW w:w="1516" w:type="dxa"/>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学时/学分</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rPr>
              <w:t>16学时/1学分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先修课程</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控制工程、数控加工与编程、机械制造工艺等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atLeast"/>
          <w:jc w:val="center"/>
        </w:trPr>
        <w:tc>
          <w:tcPr>
            <w:tcW w:w="8690" w:type="dxa"/>
            <w:gridSpan w:val="5"/>
          </w:tcPr>
          <w:p>
            <w:pPr>
              <w:rPr>
                <w:rFonts w:ascii="仿宋_GB2312" w:eastAsia="仿宋_GB2312"/>
                <w:color w:val="FF0000"/>
                <w:kern w:val="0"/>
                <w:sz w:val="21"/>
                <w:szCs w:val="21"/>
                <w:u w:val="none"/>
                <w:lang w:val="zh-CN"/>
              </w:rPr>
            </w:pPr>
            <w:r>
              <w:rPr>
                <w:rFonts w:ascii="黑体" w:eastAsia="黑体"/>
                <w:sz w:val="21"/>
                <w:szCs w:val="21"/>
                <w:u w:val="none"/>
              </w:rPr>
              <w:t>课程简介</w:t>
            </w:r>
            <w:r>
              <w:rPr>
                <w:rFonts w:hint="eastAsia" w:ascii="黑体" w:eastAsia="黑体"/>
                <w:sz w:val="21"/>
                <w:szCs w:val="21"/>
                <w:u w:val="none"/>
              </w:rPr>
              <w:t>：</w:t>
            </w:r>
          </w:p>
          <w:p>
            <w:pPr>
              <w:ind w:firstLine="420" w:firstLineChars="200"/>
              <w:rPr>
                <w:rFonts w:ascii="仿宋_GB2312" w:eastAsia="仿宋_GB2312"/>
                <w:kern w:val="0"/>
                <w:sz w:val="21"/>
                <w:szCs w:val="21"/>
                <w:u w:val="none"/>
                <w:lang w:val="zh-CN"/>
              </w:rPr>
            </w:pPr>
            <w:r>
              <w:rPr>
                <w:rFonts w:hint="eastAsia" w:ascii="仿宋_GB2312" w:eastAsia="仿宋_GB2312"/>
                <w:kern w:val="0"/>
                <w:sz w:val="21"/>
                <w:szCs w:val="21"/>
                <w:u w:val="none"/>
                <w:lang w:val="zh-CN"/>
              </w:rPr>
              <w:t>《数控加工编程实训》是数控加工与编程重要的实践性环节，是机电设备维修与管理、数控技术专业学生重要的基础实训课程，是今后学习其他数控加工不可缺少的基础技能课程。</w:t>
            </w:r>
          </w:p>
        </w:tc>
      </w:tr>
    </w:tbl>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二、课程教学目标</w:t>
      </w:r>
    </w:p>
    <w:p>
      <w:pPr>
        <w:widowControl/>
        <w:adjustRightIn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本实验的任务是配合《数控加工编程与操作》课程，通过实验教学环节，使学生进一步丰富感性认识，加深了解数控机床的基本结构、工作原理；掌握数控机床的操作使用、数控加工程序的编写调试等技能；了解数控切削加工的工艺特点；提高分析数控技术相关问题和动手动脑的综合能力。</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三、教学学时分配</w:t>
      </w:r>
    </w:p>
    <w:p>
      <w:pPr>
        <w:widowControl/>
        <w:tabs>
          <w:tab w:val="left" w:pos="840"/>
        </w:tabs>
        <w:adjustRightInd w:val="0"/>
        <w:jc w:val="center"/>
        <w:rPr>
          <w:rFonts w:ascii="黑体" w:hAnsi="黑体" w:eastAsia="黑体" w:cs="黑体"/>
          <w:bCs/>
          <w:color w:val="000000"/>
          <w:kern w:val="0"/>
          <w:sz w:val="21"/>
          <w:szCs w:val="21"/>
          <w:u w:val="none"/>
          <w:lang w:val="zh-CN"/>
        </w:rPr>
      </w:pPr>
      <w:r>
        <w:rPr>
          <w:rFonts w:hint="eastAsia" w:ascii="黑体" w:hAnsi="黑体" w:eastAsia="黑体" w:cs="黑体"/>
          <w:bCs/>
          <w:color w:val="000000"/>
          <w:kern w:val="0"/>
          <w:sz w:val="21"/>
          <w:szCs w:val="21"/>
          <w:u w:val="none"/>
          <w:lang w:val="zh-CN"/>
        </w:rPr>
        <w:t>《数控加工编程实训》课程实训教学学时分配表</w:t>
      </w:r>
    </w:p>
    <w:p>
      <w:pPr>
        <w:widowControl/>
        <w:tabs>
          <w:tab w:val="left" w:pos="840"/>
        </w:tabs>
        <w:adjustRightInd w:val="0"/>
        <w:jc w:val="center"/>
        <w:rPr>
          <w:rFonts w:ascii="黑体" w:hAnsi="黑体" w:eastAsia="黑体" w:cs="黑体"/>
          <w:bCs/>
          <w:color w:val="000000"/>
          <w:kern w:val="0"/>
          <w:sz w:val="21"/>
          <w:szCs w:val="21"/>
          <w:u w:val="none"/>
          <w:lang w:val="zh-CN"/>
        </w:rPr>
      </w:pP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14"/>
        <w:gridCol w:w="1714"/>
        <w:gridCol w:w="1715"/>
        <w:gridCol w:w="603"/>
        <w:gridCol w:w="603"/>
        <w:gridCol w:w="604"/>
        <w:gridCol w:w="603"/>
        <w:gridCol w:w="604"/>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468"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序号</w:t>
            </w:r>
          </w:p>
        </w:tc>
        <w:tc>
          <w:tcPr>
            <w:tcW w:w="1714"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实验(实训)</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项目名称</w:t>
            </w:r>
          </w:p>
        </w:tc>
        <w:tc>
          <w:tcPr>
            <w:tcW w:w="1714"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实验（实训）</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内容</w:t>
            </w:r>
          </w:p>
        </w:tc>
        <w:tc>
          <w:tcPr>
            <w:tcW w:w="1715"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教学要求</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学时</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分配</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类别</w:t>
            </w:r>
          </w:p>
        </w:tc>
        <w:tc>
          <w:tcPr>
            <w:tcW w:w="604"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实验</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类型</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每组</w:t>
            </w:r>
          </w:p>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人数</w:t>
            </w:r>
          </w:p>
        </w:tc>
        <w:tc>
          <w:tcPr>
            <w:tcW w:w="604" w:type="dxa"/>
            <w:tcMar>
              <w:top w:w="85" w:type="dxa"/>
              <w:bottom w:w="85" w:type="dxa"/>
            </w:tcMa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教学方式</w:t>
            </w:r>
          </w:p>
        </w:tc>
        <w:tc>
          <w:tcPr>
            <w:tcW w:w="603" w:type="dxa"/>
            <w:tcMar>
              <w:top w:w="85" w:type="dxa"/>
              <w:bottom w:w="85" w:type="dxa"/>
            </w:tcMar>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1</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数控车床对刀及台阶轴加工操作实验</w:t>
            </w:r>
          </w:p>
        </w:tc>
        <w:tc>
          <w:tcPr>
            <w:tcW w:w="171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4</w:t>
            </w: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2</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数控铣床对刀及孔加工操作实验</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4</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3</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数控车床槽、螺纹加工手工编程实验</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4</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468"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4</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数控铣复杂零件手工编程实验（旋转、镜像指令）</w:t>
            </w:r>
          </w:p>
        </w:tc>
        <w:tc>
          <w:tcPr>
            <w:tcW w:w="171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1715"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4</w:t>
            </w: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4"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c>
          <w:tcPr>
            <w:tcW w:w="603" w:type="dxa"/>
            <w:vAlign w:val="center"/>
          </w:tcPr>
          <w:p>
            <w:pPr>
              <w:widowControl/>
              <w:adjustRightInd w:val="0"/>
              <w:spacing w:line="340" w:lineRule="exact"/>
              <w:rPr>
                <w:rFonts w:ascii="仿宋_GB2312" w:hAnsi="仿宋_GB2312" w:eastAsia="仿宋_GB2312" w:cs="仿宋_GB2312"/>
                <w:color w:val="000000"/>
                <w:kern w:val="0"/>
                <w:sz w:val="21"/>
                <w:szCs w:val="21"/>
                <w:u w:val="none"/>
                <w:lang w:val="zh-CN"/>
              </w:rPr>
            </w:pPr>
          </w:p>
        </w:tc>
      </w:tr>
    </w:tbl>
    <w:p>
      <w:pPr>
        <w:keepNext/>
        <w:adjustRightInd w:val="0"/>
        <w:snapToGrid w:val="0"/>
        <w:spacing w:before="156" w:beforeLines="50" w:after="156" w:afterLines="50" w:line="360" w:lineRule="exact"/>
        <w:ind w:left="640" w:leftChars="200"/>
        <w:jc w:val="left"/>
        <w:rPr>
          <w:rFonts w:eastAsia="黑体"/>
          <w:color w:val="000000"/>
          <w:kern w:val="0"/>
          <w:sz w:val="24"/>
          <w:szCs w:val="21"/>
          <w:u w:val="none"/>
          <w:lang w:val="zh-CN"/>
        </w:rPr>
      </w:pPr>
      <w:r>
        <w:rPr>
          <w:rFonts w:hint="eastAsia" w:eastAsia="黑体"/>
          <w:color w:val="000000"/>
          <w:kern w:val="0"/>
          <w:sz w:val="24"/>
          <w:szCs w:val="21"/>
          <w:u w:val="none"/>
          <w:lang w:val="zh-CN"/>
        </w:rPr>
        <w:t>四、</w:t>
      </w:r>
      <w:r>
        <w:rPr>
          <w:rFonts w:eastAsia="黑体"/>
          <w:color w:val="000000"/>
          <w:kern w:val="0"/>
          <w:sz w:val="24"/>
          <w:szCs w:val="21"/>
          <w:u w:val="none"/>
          <w:lang w:val="zh-CN"/>
        </w:rPr>
        <w:t>教学内容和教</w:t>
      </w:r>
      <w:r>
        <w:rPr>
          <w:rFonts w:hint="eastAsia" w:eastAsia="黑体"/>
          <w:color w:val="000000"/>
          <w:kern w:val="0"/>
          <w:sz w:val="24"/>
          <w:szCs w:val="21"/>
          <w:u w:val="none"/>
          <w:lang w:val="zh-CN"/>
        </w:rPr>
        <w:t>学要求</w:t>
      </w:r>
    </w:p>
    <w:p>
      <w:pPr>
        <w:keepNext/>
        <w:adjustRightInd w:val="0"/>
        <w:snapToGrid w:val="0"/>
        <w:spacing w:before="156" w:beforeLines="50" w:after="156" w:afterLines="50"/>
        <w:jc w:val="center"/>
        <w:rPr>
          <w:rFonts w:eastAsia="黑体"/>
          <w:color w:val="000000"/>
          <w:kern w:val="0"/>
          <w:sz w:val="21"/>
          <w:szCs w:val="21"/>
          <w:u w:val="none"/>
        </w:rPr>
      </w:pPr>
      <w:r>
        <w:rPr>
          <w:rFonts w:hint="eastAsia" w:eastAsia="黑体"/>
          <w:color w:val="000000"/>
          <w:kern w:val="0"/>
          <w:sz w:val="21"/>
          <w:szCs w:val="21"/>
          <w:u w:val="none"/>
        </w:rPr>
        <w:t>实验一 数控车床对刀及台阶轴加工操作实验（4学时）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通过实验掌握数控车床对刀方法以及MDI面板的操作，掌握车床基本操作方法，并加工简单台阶轴验证对刀结果。</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通过实验要求学生熟悉输入数控加工程序的方法并完成所有加工前的准备；独立完成数控车对刀操作；独立完成数控车台阶轴零件的程序编制并加工出合格的零件。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实验针对FANUC-0I系统。</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（1）机床回参考点与激活机床</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（2）G54～G59试切对刀</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（3）G50试切对刀</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（4）设置刀具偏移值</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（5）设置多把刀具偏移值</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（6）手动/连续方式/手轮方式</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（7）自动/单段方式</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（8）制定零件加工工艺</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（9）设置零件加工工艺参数；</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（10）设置刀具参数；</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实验二 数控铣床对刀及孔加工操作实验（4学时）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通过实验掌握数控铣床对刀方法以及MDI面板的操作，掌握铣床基本操作方法并加工简单孔验证对刀结果。</w:t>
      </w:r>
    </w:p>
    <w:p>
      <w:pPr>
        <w:spacing w:line="360" w:lineRule="exact"/>
        <w:ind w:firstLine="420" w:firstLineChars="200"/>
        <w:rPr>
          <w:rFonts w:ascii="宋体"/>
          <w:sz w:val="21"/>
          <w:szCs w:val="21"/>
          <w:u w:val="none"/>
        </w:rPr>
      </w:pPr>
      <w:r>
        <w:rPr>
          <w:rFonts w:hint="eastAsia" w:ascii="仿宋_GB2312" w:hAnsi="仿宋_GB2312" w:eastAsia="仿宋_GB2312" w:cs="仿宋_GB2312"/>
          <w:kern w:val="0"/>
          <w:sz w:val="21"/>
          <w:szCs w:val="21"/>
          <w:u w:val="none"/>
        </w:rPr>
        <w:t>通过实验要求学生熟悉输入数控加工程序的方法并完成所有加工前的准备；独立完成数控车对刀操作；独立完成数控车台阶轴零件的程序编制并加工出合格的零件。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实验针对FANUC-0I系统。</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（1）机床回参考点与激活机床</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（2）G92试切对刀</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（3）G54试切对刀</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（4）设置刀具偏移值</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（5）设置多把刀具偏移值</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（6）手动/连续方式/手轮方式</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（7）自动/单段方式</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（8）制定零件加工工艺</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（9）设置零件加工工艺参数；</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（10）设置刀具参数。</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实验三 数控车床槽、螺纹加工手工编程实验（4学时）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通过对典型回转体零件的实际编程及车削加工操作，了解数控车床的基本结构和工作原理，掌握基本的G代码和M代码的使用，熟悉数控车床的编程过程及其具体操作步骤，了解数控车削加工的工艺特征。</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实验针对FANUC-0I系统。</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（1）车槽刀的选择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（2）切槽加工的基本方法</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（3）G75切槽循环编程</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（4）切断加工</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（5）内外螺纹刀的选择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（6）螺纹加工的基本方法</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（7）G32、G90车螺纹编程</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（8）圆锥螺纹加工</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（9）内螺纹加工</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（10）零件加工测量</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实验四 数控铣复杂零件手工编程实验（旋转、镜像指令）（4学时）</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（一）实验的目的和要求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通过对典型零件的实际编程及铣削加工操作，了解数控铣床的基本结构和工作原理，掌握基本的G代码和M代码的使用，熟悉数控铣床的编程过程及其具体操作步骤，了解数控铣削加工的工艺特征。</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（二）实验内容或原理</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实验针对FANUC-0I系统。</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（1）零件图的分析</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（2）刀具与工具的选择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（3）零件工艺分析</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（4）M98、M99子程序调用指令</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（5）G51、G50镜像指令</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（6）G68、G69旋转指令</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（7）G82、G80等钻孔循环执行消除指令</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（8）顺铣逆铣选择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（9）刀具补偿的输入与修改</w:t>
      </w:r>
    </w:p>
    <w:p>
      <w:pPr>
        <w:spacing w:line="360" w:lineRule="exact"/>
        <w:ind w:firstLine="420" w:firstLineChars="200"/>
        <w:rPr>
          <w:rFonts w:ascii="仿宋_GB2312" w:hAnsi="仿宋_GB2312" w:eastAsia="仿宋_GB2312" w:cs="仿宋_GB2312"/>
          <w:kern w:val="0"/>
          <w:szCs w:val="21"/>
          <w:u w:val="none"/>
        </w:rPr>
      </w:pPr>
      <w:r>
        <w:rPr>
          <w:rFonts w:hint="eastAsia" w:ascii="仿宋_GB2312" w:hAnsi="仿宋_GB2312" w:eastAsia="仿宋_GB2312" w:cs="仿宋_GB2312"/>
          <w:kern w:val="0"/>
          <w:sz w:val="21"/>
          <w:szCs w:val="21"/>
          <w:u w:val="none"/>
        </w:rPr>
        <w:t>（10）零件加工测量</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五、实验报告要求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要求每个学生独立完成实验报告，并应力求报告内容充实，条理清晰。其中，要求实验方法和步骤介绍详尽，实验现象和数据记录准确，实验结果分析计算正确，能结合自己的实验感受进行讨论，写出心得体会。</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lang w:val="zh-CN"/>
        </w:rPr>
      </w:pPr>
      <w:r>
        <w:rPr>
          <w:rFonts w:hint="eastAsia" w:ascii="黑体" w:hAnsi="黑体" w:eastAsia="黑体" w:cs="黑体"/>
          <w:sz w:val="24"/>
          <w:szCs w:val="24"/>
          <w:u w:val="none"/>
          <w:lang w:val="zh-CN"/>
        </w:rPr>
        <w:t>六、考核方式及评价要求</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1.根据学生实验操作情况、实验报告的质量按优秀、良好、中等、及格、不及格五级评定实验成绩。</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2.未完成所规定的实验或实验成绩不及格者，应补做或重做实验，否则不准参加本课程的期终考试。</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3.本课程考核方式为考查。</w:t>
      </w:r>
    </w:p>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rPr>
      </w:pPr>
      <w:r>
        <w:rPr>
          <w:rFonts w:hint="eastAsia" w:ascii="黑体" w:hAnsi="黑体" w:eastAsia="黑体" w:cs="黑体"/>
          <w:color w:val="000000"/>
          <w:kern w:val="0"/>
          <w:sz w:val="24"/>
          <w:szCs w:val="21"/>
          <w:u w:val="none"/>
          <w:lang w:val="zh-CN"/>
        </w:rPr>
        <w:t>七、教材及教学主要参考书</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（一）推荐教材</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w:t>
      </w:r>
      <w:r>
        <w:fldChar w:fldCharType="begin"/>
      </w:r>
      <w:r>
        <w:instrText xml:space="preserve"> HYPERLINK "http://www.dangdang.com/author/%B8%DF%BD%A8%BE%FC_1" \t "http://product.dangdang.com/_blank" </w:instrText>
      </w:r>
      <w:r>
        <w:fldChar w:fldCharType="separate"/>
      </w:r>
      <w:r>
        <w:rPr>
          <w:rFonts w:hint="eastAsia" w:ascii="仿宋_GB2312" w:hAnsi="仿宋_GB2312" w:eastAsia="仿宋_GB2312" w:cs="仿宋_GB2312"/>
          <w:kern w:val="0"/>
          <w:sz w:val="21"/>
          <w:szCs w:val="21"/>
          <w:u w:val="none"/>
        </w:rPr>
        <w:t>高建军</w:t>
      </w:r>
      <w:r>
        <w:rPr>
          <w:rFonts w:hint="eastAsia" w:ascii="仿宋_GB2312" w:hAnsi="仿宋_GB2312" w:eastAsia="仿宋_GB2312" w:cs="仿宋_GB2312"/>
          <w:kern w:val="0"/>
          <w:sz w:val="21"/>
          <w:szCs w:val="21"/>
          <w:u w:val="none"/>
        </w:rPr>
        <w:fldChar w:fldCharType="end"/>
      </w:r>
      <w:r>
        <w:rPr>
          <w:rFonts w:hint="eastAsia" w:ascii="仿宋_GB2312" w:hAnsi="仿宋_GB2312" w:eastAsia="仿宋_GB2312" w:cs="仿宋_GB2312"/>
          <w:kern w:val="0"/>
          <w:sz w:val="21"/>
          <w:szCs w:val="21"/>
          <w:u w:val="none"/>
        </w:rPr>
        <w:t>，林峰.数控加工编程实训指导.大连：</w:t>
      </w:r>
      <w:r>
        <w:fldChar w:fldCharType="begin"/>
      </w:r>
      <w:r>
        <w:instrText xml:space="preserve"> HYPERLINK "http://www.dangdang.com/publish/%B4%F3%C1%AC%C0%ED%B9%A4%B4%F3%D1%A7%B3%F6%B0%E6%C9%E7_1" \t "http://product.dangdang.com/_blank" </w:instrText>
      </w:r>
      <w:r>
        <w:fldChar w:fldCharType="separate"/>
      </w:r>
      <w:r>
        <w:rPr>
          <w:rFonts w:hint="eastAsia" w:ascii="仿宋_GB2312" w:hAnsi="仿宋_GB2312" w:eastAsia="仿宋_GB2312" w:cs="仿宋_GB2312"/>
          <w:kern w:val="0"/>
          <w:sz w:val="21"/>
          <w:szCs w:val="21"/>
          <w:u w:val="none"/>
        </w:rPr>
        <w:t>大连理工大学出版社</w:t>
      </w:r>
      <w:r>
        <w:rPr>
          <w:rFonts w:hint="eastAsia" w:ascii="仿宋_GB2312" w:hAnsi="仿宋_GB2312" w:eastAsia="仿宋_GB2312" w:cs="仿宋_GB2312"/>
          <w:kern w:val="0"/>
          <w:sz w:val="21"/>
          <w:szCs w:val="21"/>
          <w:u w:val="none"/>
        </w:rPr>
        <w:fldChar w:fldCharType="end"/>
      </w:r>
      <w:r>
        <w:rPr>
          <w:rFonts w:hint="eastAsia" w:ascii="仿宋_GB2312" w:hAnsi="仿宋_GB2312" w:eastAsia="仿宋_GB2312" w:cs="仿宋_GB2312"/>
          <w:kern w:val="0"/>
          <w:sz w:val="21"/>
          <w:szCs w:val="21"/>
          <w:u w:val="none"/>
        </w:rPr>
        <w:t>，2011</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（二）参考书目</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[1]潘海丽.MNC863T数控系统规格、操作说明.上海：上海第二工业大学出版社，2002</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[2]上海宇龙软件工程有限公司.FANUC数控加工仿真系统使用手册.天津：天津职业技术师范学院出版社，2005</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[3]李斌.数控技术（第2版）.武汉：华中科技大学出版社，2008</w:t>
      </w:r>
    </w:p>
    <w:p>
      <w:pPr>
        <w:spacing w:line="400" w:lineRule="exact"/>
        <w:ind w:firstLine="640" w:firstLineChars="200"/>
        <w:rPr>
          <w:rFonts w:ascii="仿宋_GB2312" w:hAnsi="仿宋_GB2312" w:eastAsia="仿宋_GB2312" w:cs="仿宋_GB2312"/>
          <w:kern w:val="0"/>
          <w:szCs w:val="21"/>
          <w:u w:val="none"/>
        </w:rPr>
      </w:pPr>
    </w:p>
    <w:p>
      <w:pPr>
        <w:widowControl/>
        <w:spacing w:line="360" w:lineRule="exact"/>
        <w:ind w:firstLine="640" w:firstLineChars="200"/>
        <w:rPr>
          <w:rFonts w:ascii="仿宋_GB2312" w:hAnsi="宋体" w:eastAsia="仿宋_GB2312" w:cs="宋体"/>
          <w:kern w:val="0"/>
          <w:szCs w:val="21"/>
          <w:u w:val="none"/>
        </w:rPr>
      </w:pPr>
    </w:p>
    <w:tbl>
      <w:tblPr>
        <w:tblStyle w:val="8"/>
        <w:tblpPr w:leftFromText="180" w:rightFromText="180" w:vertAnchor="text" w:horzAnchor="page" w:tblpX="5190" w:tblpY="1854"/>
        <w:tblOverlap w:val="never"/>
        <w:tblW w:w="5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u w:val="none"/>
              </w:rPr>
            </w:pPr>
            <w:r>
              <w:rPr>
                <w:rFonts w:hint="eastAsia" w:ascii="仿宋_GB2312" w:eastAsia="仿宋_GB2312"/>
                <w:b/>
                <w:spacing w:val="34"/>
                <w:sz w:val="28"/>
                <w:szCs w:val="28"/>
                <w:u w:val="none"/>
              </w:rPr>
              <w:t>大纲制定人：</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林国湘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u w:val="none"/>
              </w:rPr>
            </w:pPr>
            <w:r>
              <w:rPr>
                <w:rFonts w:hint="eastAsia" w:ascii="仿宋_GB2312" w:eastAsia="仿宋_GB2312"/>
                <w:b/>
                <w:spacing w:val="34"/>
                <w:sz w:val="28"/>
                <w:szCs w:val="28"/>
                <w:u w:val="none"/>
              </w:rPr>
              <w:t xml:space="preserve">大纲审定人： </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冯小康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296" w:type="dxa"/>
          </w:tcPr>
          <w:p>
            <w:pPr>
              <w:jc w:val="distribute"/>
              <w:rPr>
                <w:u w:val="none"/>
              </w:rPr>
            </w:pPr>
            <w:r>
              <w:rPr>
                <w:rFonts w:hint="eastAsia" w:ascii="仿宋_GB2312" w:eastAsia="仿宋_GB2312"/>
                <w:b/>
                <w:spacing w:val="34"/>
                <w:sz w:val="28"/>
                <w:szCs w:val="28"/>
                <w:u w:val="none"/>
              </w:rPr>
              <w:t>制定时间：</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2016.5</w:t>
            </w:r>
          </w:p>
        </w:tc>
      </w:tr>
    </w:tbl>
    <w:p>
      <w:pPr>
        <w:spacing w:line="360" w:lineRule="auto"/>
        <w:rPr>
          <w:rFonts w:ascii="仿宋" w:hAnsi="仿宋" w:eastAsia="仿宋" w:cs="仿宋"/>
          <w:sz w:val="28"/>
          <w:szCs w:val="28"/>
          <w:u w:val="none"/>
        </w:rPr>
      </w:pPr>
    </w:p>
    <w:p>
      <w:pPr>
        <w:pageBreakBefore/>
        <w:spacing w:line="360" w:lineRule="auto"/>
        <w:rPr>
          <w:rFonts w:ascii="仿宋" w:hAnsi="仿宋" w:eastAsia="仿宋" w:cs="仿宋"/>
          <w:sz w:val="28"/>
          <w:szCs w:val="28"/>
          <w:u w:val="none"/>
        </w:rPr>
      </w:pPr>
      <w:r>
        <w:rPr>
          <w:rFonts w:hint="eastAsia" w:ascii="仿宋" w:hAnsi="仿宋" w:eastAsia="仿宋" w:cs="仿宋"/>
          <w:sz w:val="28"/>
          <w:szCs w:val="28"/>
          <w:u w:val="none"/>
        </w:rPr>
        <w:t>附件8：</w:t>
      </w:r>
    </w:p>
    <w:p>
      <w:pPr>
        <w:jc w:val="center"/>
        <w:rPr>
          <w:sz w:val="30"/>
          <w:szCs w:val="30"/>
          <w:u w:val="none"/>
        </w:rPr>
      </w:pPr>
      <w:r>
        <w:rPr>
          <w:rFonts w:hint="eastAsia" w:eastAsia="黑体"/>
          <w:bCs/>
          <w:sz w:val="30"/>
          <w:szCs w:val="30"/>
          <w:u w:val="none"/>
        </w:rPr>
        <w:t>《生产实习》课程教学大纲</w:t>
      </w:r>
    </w:p>
    <w:p>
      <w:pPr>
        <w:spacing w:before="156" w:beforeLines="50" w:after="156" w:afterLines="50"/>
        <w:ind w:firstLine="480" w:firstLineChars="200"/>
        <w:rPr>
          <w:rFonts w:ascii="黑体" w:eastAsia="黑体"/>
          <w:u w:val="none"/>
        </w:rPr>
      </w:pPr>
      <w:r>
        <w:rPr>
          <w:rFonts w:eastAsia="黑体"/>
          <w:color w:val="000000"/>
          <w:kern w:val="0"/>
          <w:sz w:val="24"/>
          <w:szCs w:val="21"/>
          <w:u w:val="none"/>
          <w:lang w:val="zh-CN"/>
        </w:rPr>
        <w:t>一、课程基本信息</w:t>
      </w:r>
    </w:p>
    <w:tbl>
      <w:tblPr>
        <w:tblStyle w:val="7"/>
        <w:tblW w:w="8690" w:type="dxa"/>
        <w:jc w:val="center"/>
        <w:tblInd w:w="1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3130"/>
        <w:gridCol w:w="1236"/>
        <w:gridCol w:w="156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开课单位</w:t>
            </w:r>
          </w:p>
        </w:tc>
        <w:tc>
          <w:tcPr>
            <w:tcW w:w="3130" w:type="dxa"/>
            <w:vAlign w:val="center"/>
          </w:tcPr>
          <w:p>
            <w:pPr>
              <w:jc w:val="center"/>
              <w:rPr>
                <w:rFonts w:ascii="宋体" w:hAnsi="宋体"/>
                <w:sz w:val="21"/>
                <w:szCs w:val="21"/>
                <w:u w:val="none"/>
              </w:rPr>
            </w:pPr>
            <w:r>
              <w:rPr>
                <w:rFonts w:hint="eastAsia" w:ascii="仿宋_GB2312" w:eastAsia="仿宋_GB2312"/>
                <w:kern w:val="0"/>
                <w:sz w:val="21"/>
                <w:szCs w:val="21"/>
                <w:u w:val="none"/>
                <w:lang w:val="zh-CN"/>
              </w:rPr>
              <w:t>机电工程学院</w:t>
            </w:r>
          </w:p>
        </w:tc>
        <w:tc>
          <w:tcPr>
            <w:tcW w:w="1236" w:type="dxa"/>
            <w:vAlign w:val="center"/>
          </w:tcPr>
          <w:p>
            <w:pPr>
              <w:jc w:val="center"/>
              <w:rPr>
                <w:sz w:val="21"/>
                <w:szCs w:val="21"/>
                <w:u w:val="none"/>
              </w:rPr>
            </w:pPr>
            <w:r>
              <w:rPr>
                <w:rFonts w:hint="eastAsia" w:ascii="黑体" w:eastAsia="黑体"/>
                <w:sz w:val="21"/>
                <w:szCs w:val="21"/>
                <w:u w:val="none"/>
              </w:rPr>
              <w:t>课程类别</w:t>
            </w:r>
          </w:p>
        </w:tc>
        <w:tc>
          <w:tcPr>
            <w:tcW w:w="3078" w:type="dxa"/>
            <w:gridSpan w:val="2"/>
            <w:vAlign w:val="center"/>
          </w:tcPr>
          <w:p>
            <w:pPr>
              <w:jc w:val="center"/>
              <w:rPr>
                <w:rFonts w:ascii="宋体" w:hAnsi="宋体"/>
                <w:sz w:val="21"/>
                <w:szCs w:val="21"/>
                <w:u w:val="none"/>
              </w:rPr>
            </w:pPr>
            <w:r>
              <w:rPr>
                <w:rFonts w:hint="eastAsia" w:ascii="仿宋_GB2312" w:eastAsia="仿宋_GB2312"/>
                <w:kern w:val="0"/>
                <w:sz w:val="21"/>
                <w:szCs w:val="21"/>
                <w:u w:val="none"/>
                <w:lang w:val="zh-CN"/>
              </w:rPr>
              <w:t>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课程名称</w:t>
            </w:r>
          </w:p>
        </w:tc>
        <w:tc>
          <w:tcPr>
            <w:tcW w:w="4366" w:type="dxa"/>
            <w:gridSpan w:val="2"/>
            <w:vAlign w:val="center"/>
          </w:tcPr>
          <w:p>
            <w:pPr>
              <w:spacing w:line="360" w:lineRule="auto"/>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生产实习</w:t>
            </w:r>
          </w:p>
        </w:tc>
        <w:tc>
          <w:tcPr>
            <w:tcW w:w="1562" w:type="dxa"/>
            <w:vAlign w:val="center"/>
          </w:tcPr>
          <w:p>
            <w:pPr>
              <w:jc w:val="center"/>
              <w:rPr>
                <w:rFonts w:ascii="黑体" w:eastAsia="黑体"/>
                <w:sz w:val="21"/>
                <w:szCs w:val="21"/>
                <w:u w:val="none"/>
              </w:rPr>
            </w:pPr>
            <w:r>
              <w:rPr>
                <w:rFonts w:ascii="黑体" w:eastAsia="黑体"/>
                <w:sz w:val="21"/>
                <w:szCs w:val="21"/>
                <w:u w:val="none"/>
              </w:rPr>
              <w:t>课程</w:t>
            </w:r>
            <w:r>
              <w:rPr>
                <w:rFonts w:hint="eastAsia" w:ascii="黑体" w:eastAsia="黑体"/>
                <w:sz w:val="21"/>
                <w:szCs w:val="21"/>
                <w:u w:val="none"/>
              </w:rPr>
              <w:t>编码</w:t>
            </w:r>
          </w:p>
        </w:tc>
        <w:tc>
          <w:tcPr>
            <w:tcW w:w="1516" w:type="dxa"/>
            <w:vAlign w:val="center"/>
          </w:tcPr>
          <w:p>
            <w:pPr>
              <w:rPr>
                <w:rFonts w:ascii="仿宋_GB2312" w:eastAsia="仿宋_GB2312"/>
                <w:color w:val="FF0000"/>
                <w:kern w:val="0"/>
                <w:sz w:val="21"/>
                <w:szCs w:val="21"/>
                <w:u w:val="none"/>
                <w:lang w:val="zh-CN"/>
              </w:rPr>
            </w:pPr>
            <w:r>
              <w:rPr>
                <w:rFonts w:hint="eastAsia" w:ascii="仿宋_GB2312" w:eastAsia="仿宋_GB2312"/>
                <w:kern w:val="0"/>
                <w:sz w:val="21"/>
                <w:szCs w:val="21"/>
                <w:u w:val="none"/>
                <w:lang w:val="zh-CN"/>
              </w:rPr>
              <w:t>E0000994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开课对象</w:t>
            </w:r>
          </w:p>
        </w:tc>
        <w:tc>
          <w:tcPr>
            <w:tcW w:w="4366" w:type="dxa"/>
            <w:gridSpan w:val="2"/>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机械设计制造及其自动化</w:t>
            </w:r>
          </w:p>
        </w:tc>
        <w:tc>
          <w:tcPr>
            <w:tcW w:w="1562" w:type="dxa"/>
            <w:vAlign w:val="center"/>
          </w:tcPr>
          <w:p>
            <w:pPr>
              <w:spacing w:line="360" w:lineRule="auto"/>
              <w:jc w:val="center"/>
              <w:rPr>
                <w:rFonts w:ascii="黑体" w:eastAsia="黑体"/>
                <w:sz w:val="21"/>
                <w:szCs w:val="21"/>
                <w:u w:val="none"/>
              </w:rPr>
            </w:pPr>
            <w:r>
              <w:rPr>
                <w:rFonts w:hint="eastAsia" w:ascii="黑体" w:eastAsia="黑体"/>
                <w:sz w:val="21"/>
                <w:szCs w:val="21"/>
                <w:u w:val="none"/>
              </w:rPr>
              <w:t>开课学期</w:t>
            </w:r>
          </w:p>
        </w:tc>
        <w:tc>
          <w:tcPr>
            <w:tcW w:w="1516" w:type="dxa"/>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学时/学分</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总学时</w:t>
            </w:r>
            <w:r>
              <w:rPr>
                <w:rFonts w:hint="eastAsia" w:ascii="仿宋_GB2312" w:eastAsia="仿宋_GB2312"/>
                <w:kern w:val="0"/>
                <w:sz w:val="21"/>
                <w:szCs w:val="21"/>
                <w:u w:val="none"/>
              </w:rPr>
              <w:t>2周/2学分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246" w:type="dxa"/>
            <w:vAlign w:val="center"/>
          </w:tcPr>
          <w:p>
            <w:pPr>
              <w:jc w:val="center"/>
              <w:rPr>
                <w:rFonts w:ascii="黑体" w:eastAsia="黑体"/>
                <w:sz w:val="21"/>
                <w:szCs w:val="21"/>
                <w:u w:val="none"/>
              </w:rPr>
            </w:pPr>
            <w:r>
              <w:rPr>
                <w:rFonts w:hint="eastAsia" w:ascii="黑体" w:eastAsia="黑体"/>
                <w:sz w:val="21"/>
                <w:szCs w:val="21"/>
                <w:u w:val="none"/>
              </w:rPr>
              <w:t>先修课程</w:t>
            </w:r>
          </w:p>
        </w:tc>
        <w:tc>
          <w:tcPr>
            <w:tcW w:w="7444" w:type="dxa"/>
            <w:gridSpan w:val="4"/>
            <w:vAlign w:val="center"/>
          </w:tcPr>
          <w:p>
            <w:pPr>
              <w:spacing w:line="360" w:lineRule="auto"/>
              <w:rPr>
                <w:rFonts w:ascii="仿宋_GB2312" w:eastAsia="仿宋_GB2312"/>
                <w:kern w:val="0"/>
                <w:sz w:val="21"/>
                <w:szCs w:val="21"/>
                <w:u w:val="none"/>
                <w:lang w:val="zh-CN"/>
              </w:rPr>
            </w:pPr>
            <w:r>
              <w:rPr>
                <w:rFonts w:hint="eastAsia" w:ascii="仿宋_GB2312" w:eastAsia="仿宋_GB2312"/>
                <w:kern w:val="0"/>
                <w:sz w:val="21"/>
                <w:szCs w:val="21"/>
                <w:u w:val="none"/>
                <w:lang w:val="zh-CN"/>
              </w:rPr>
              <w:t>机械制造技术基础，机械制图，机械设计，机械原理，机械工艺学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7" w:hRule="atLeast"/>
          <w:jc w:val="center"/>
        </w:trPr>
        <w:tc>
          <w:tcPr>
            <w:tcW w:w="8690" w:type="dxa"/>
            <w:gridSpan w:val="5"/>
          </w:tcPr>
          <w:p>
            <w:pPr>
              <w:rPr>
                <w:rFonts w:ascii="仿宋_GB2312" w:eastAsia="仿宋_GB2312"/>
                <w:color w:val="FF0000"/>
                <w:kern w:val="0"/>
                <w:sz w:val="21"/>
                <w:szCs w:val="21"/>
                <w:u w:val="none"/>
                <w:lang w:val="zh-CN"/>
              </w:rPr>
            </w:pPr>
            <w:r>
              <w:rPr>
                <w:rFonts w:ascii="黑体" w:eastAsia="黑体"/>
                <w:sz w:val="21"/>
                <w:szCs w:val="21"/>
                <w:u w:val="none"/>
              </w:rPr>
              <w:t>课程简介</w:t>
            </w:r>
            <w:r>
              <w:rPr>
                <w:rFonts w:hint="eastAsia" w:ascii="黑体" w:eastAsia="黑体"/>
                <w:sz w:val="21"/>
                <w:szCs w:val="21"/>
                <w:u w:val="none"/>
              </w:rPr>
              <w:t>：</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1.</w:t>
            </w:r>
            <w:r>
              <w:rPr>
                <w:rFonts w:hint="eastAsia" w:ascii="仿宋_GB2312" w:eastAsia="仿宋_GB2312"/>
                <w:kern w:val="0"/>
                <w:sz w:val="21"/>
                <w:szCs w:val="21"/>
                <w:u w:val="none"/>
                <w:lang w:val="zh-CN"/>
              </w:rPr>
              <w:t>生产实习教学的性质</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首先生产实习教学作为面向生产实际的实践课程，是通过走向社会和生产第一线，使学生了解一般机械零件的加工过程、工艺方法、加工手段；其次生产实习是重要的实践性教学环节，通过生产实习，使学生接触生产实际和生产设备，为技术基础课程和专业技术课程的学习服务。与此同时使学生了解各类机械加工设备的特点和使用，为后续课程的学习打下基础。</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2.</w:t>
            </w:r>
            <w:r>
              <w:rPr>
                <w:rFonts w:hint="eastAsia" w:ascii="仿宋_GB2312" w:eastAsia="仿宋_GB2312"/>
                <w:kern w:val="0"/>
                <w:sz w:val="21"/>
                <w:szCs w:val="21"/>
                <w:u w:val="none"/>
                <w:lang w:val="zh-CN"/>
              </w:rPr>
              <w:t>生产实习教学的任务</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熟悉机械设备的工作原理及过程，熟悉现场主要设备及系统，培养学生的理论与实践联系的意识；</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了解技术人员的工作职责和程序，了解现场生产组织和管理的知识，掌握安全生产的常识。</w:t>
            </w:r>
          </w:p>
        </w:tc>
      </w:tr>
    </w:tbl>
    <w:p>
      <w:pPr>
        <w:widowControl/>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lang w:val="zh-CN"/>
        </w:rPr>
      </w:pPr>
      <w:r>
        <w:rPr>
          <w:rFonts w:hint="eastAsia" w:ascii="黑体" w:hAnsi="黑体" w:eastAsia="黑体" w:cs="黑体"/>
          <w:color w:val="000000"/>
          <w:kern w:val="0"/>
          <w:sz w:val="24"/>
          <w:szCs w:val="21"/>
          <w:u w:val="none"/>
          <w:lang w:val="zh-CN"/>
        </w:rPr>
        <w:t>二、</w:t>
      </w:r>
      <w:r>
        <w:rPr>
          <w:rFonts w:hint="eastAsia" w:ascii="宋体" w:hAnsi="宋体" w:cs="宋体"/>
          <w:b/>
          <w:bCs/>
          <w:sz w:val="24"/>
          <w:szCs w:val="24"/>
          <w:u w:val="none"/>
        </w:rPr>
        <w:t>实习的目的与要求</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生产实习是机械设计制造及其自动化专业教学计划所设的重要实践性教学环节，是理论联系实际的课堂。</w:t>
      </w:r>
    </w:p>
    <w:p>
      <w:pPr>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（一）生产实习的目的：</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1.</w:t>
      </w:r>
      <w:r>
        <w:rPr>
          <w:rFonts w:hint="eastAsia" w:ascii="仿宋_GB2312" w:eastAsia="仿宋_GB2312"/>
          <w:kern w:val="0"/>
          <w:sz w:val="21"/>
          <w:szCs w:val="21"/>
          <w:u w:val="none"/>
          <w:lang w:val="zh-CN"/>
        </w:rPr>
        <w:t>通过此次生产实习，将课堂上学习的理论知识初步地与实际相结合，进一步强化我们所学到的知识和检测所学知识的掌握程度。</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2.</w:t>
      </w:r>
      <w:r>
        <w:rPr>
          <w:rFonts w:hint="eastAsia" w:ascii="仿宋_GB2312" w:eastAsia="仿宋_GB2312"/>
          <w:kern w:val="0"/>
          <w:sz w:val="21"/>
          <w:szCs w:val="21"/>
          <w:u w:val="none"/>
          <w:lang w:val="zh-CN"/>
        </w:rPr>
        <w:t>通过下厂生产实习，深入生产第一线进行观察和调查研究，获取必须的感性知识和使学生全面地了解机械制造厂的生产组织及生产过程，了解和掌握本专业基础的生产实际知识，巩固和加深已学过的理论知识，并为后续专业课的教学，课程设计，毕业设计打下基础。</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3.</w:t>
      </w:r>
      <w:r>
        <w:rPr>
          <w:rFonts w:hint="eastAsia" w:ascii="仿宋_GB2312" w:eastAsia="仿宋_GB2312"/>
          <w:kern w:val="0"/>
          <w:sz w:val="21"/>
          <w:szCs w:val="21"/>
          <w:u w:val="none"/>
          <w:lang w:val="zh-CN"/>
        </w:rPr>
        <w:t>在实习期间，通过对典型零件机械加工工艺的分析，以及零件加工过程中所用的机床，夹具量具等工艺装备，把理论知识和实践相结合起来，培养我们的考察，分析和解决问题的工作能力。</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4.</w:t>
      </w:r>
      <w:r>
        <w:rPr>
          <w:rFonts w:hint="eastAsia" w:ascii="仿宋_GB2312" w:eastAsia="仿宋_GB2312"/>
          <w:kern w:val="0"/>
          <w:sz w:val="21"/>
          <w:szCs w:val="21"/>
          <w:u w:val="none"/>
          <w:lang w:val="zh-CN"/>
        </w:rPr>
        <w:t>通过实习，广泛接触工人和听工人技术人员的专题报告，学习他们的生产经验，技术革新和科研成果。</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5.</w:t>
      </w:r>
      <w:r>
        <w:rPr>
          <w:rFonts w:hint="eastAsia" w:ascii="仿宋_GB2312" w:eastAsia="仿宋_GB2312"/>
          <w:kern w:val="0"/>
          <w:sz w:val="21"/>
          <w:szCs w:val="21"/>
          <w:u w:val="none"/>
          <w:lang w:val="zh-CN"/>
        </w:rPr>
        <w:t>通过参观有关工厂，掌握一台机器从毛坯到产品的整个生产过程，组织管理，设备选择和车间布置等方面的知识，扩大知识面。</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6.</w:t>
      </w:r>
      <w:r>
        <w:rPr>
          <w:rFonts w:hint="eastAsia" w:ascii="仿宋_GB2312" w:eastAsia="仿宋_GB2312"/>
          <w:kern w:val="0"/>
          <w:sz w:val="21"/>
          <w:szCs w:val="21"/>
          <w:u w:val="none"/>
          <w:lang w:val="zh-CN"/>
        </w:rPr>
        <w:t>通过自己动手加工工件，巩固了在工程训练过程中学习的生产技能，感受到真实的工厂环境，准时上下班，破除在学校懒散的习惯，感受企业的效率。</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rPr>
        <w:t>7.</w:t>
      </w:r>
      <w:r>
        <w:rPr>
          <w:rFonts w:hint="eastAsia" w:ascii="仿宋_GB2312" w:eastAsia="仿宋_GB2312"/>
          <w:kern w:val="0"/>
          <w:sz w:val="21"/>
          <w:szCs w:val="21"/>
          <w:u w:val="none"/>
          <w:lang w:val="zh-CN"/>
        </w:rPr>
        <w:t>通过记实习日记，写实习报告，锻炼与培养我们的观察，分析问题以及搜集和整理技术资料等方面的能力。</w:t>
      </w:r>
    </w:p>
    <w:p>
      <w:pPr>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（二）生产实习的要求</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1.生产实习应安排在生产规模适中，技术先进和生产正常的机械制造工厂进行；</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2.培养学生在生产实际中利用所学知识，观察问题、分析问题及解决问题的能力；</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3.结合后继课程有意识地扩大和加深学生的实际知识和理论知识范围；</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4.培养学生向实践学习、向工人师傅学习、向工程技术人员学习的良好学风；</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5.在整个学习期间（包括路途）要重视安全，要讲文明礼貌，要尊敬老师和工厂工人。</w:t>
      </w:r>
    </w:p>
    <w:p>
      <w:pPr>
        <w:widowControl/>
        <w:adjustRightInd w:val="0"/>
        <w:spacing w:before="156" w:beforeLines="50" w:after="156" w:afterLines="50" w:line="360" w:lineRule="exact"/>
        <w:ind w:firstLine="480" w:firstLineChars="200"/>
        <w:jc w:val="left"/>
        <w:rPr>
          <w:rFonts w:ascii="宋体" w:hAnsi="宋体" w:cs="宋体"/>
          <w:b/>
          <w:bCs/>
          <w:sz w:val="24"/>
          <w:szCs w:val="24"/>
          <w:u w:val="none"/>
        </w:rPr>
      </w:pPr>
      <w:r>
        <w:rPr>
          <w:rFonts w:hint="eastAsia" w:ascii="黑体" w:hAnsi="黑体" w:eastAsia="黑体" w:cs="黑体"/>
          <w:color w:val="000000"/>
          <w:kern w:val="0"/>
          <w:sz w:val="24"/>
          <w:szCs w:val="21"/>
          <w:u w:val="none"/>
          <w:lang w:val="zh-CN"/>
        </w:rPr>
        <w:t>三、</w:t>
      </w:r>
      <w:r>
        <w:rPr>
          <w:rFonts w:hint="eastAsia" w:ascii="宋体" w:hAnsi="宋体" w:cs="宋体"/>
          <w:b/>
          <w:bCs/>
          <w:sz w:val="24"/>
          <w:szCs w:val="24"/>
          <w:u w:val="none"/>
        </w:rPr>
        <w:t>组织管理</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专业实习组织管理的好坏直接影响到学生实习质量的好坏,因此各教学班必须认真对待,认真组织,搞好实习工作。</w:t>
      </w:r>
    </w:p>
    <w:p>
      <w:pPr>
        <w:adjustRightInd w:val="0"/>
        <w:snapToGrid w:val="0"/>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（一）实习的组织领导</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在院的领导下、由教研室、指导教师等组成的实习工作领导小组，其主要工作是：</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管理和建设实习教学基地；制（修）订实习教学大纲；研究探讨实习中的重大问题并提出处理意见；负责制订专业实习工作计划；协调落实实习单位，提出实习经费的使用安排计划；对实习学生进行动员、中期开展检查、做好实习结束总结交流等项工作。实习的日常事务性工作由办公室协助，班主任配合对实习生的思想教育工作及实习生的送迎等宣传工作。</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组 长：主管教学院长</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副组长：教学副院长</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成 员：教研室主任、指导老师</w:t>
      </w:r>
    </w:p>
    <w:p>
      <w:pPr>
        <w:adjustRightInd w:val="0"/>
        <w:snapToGrid w:val="0"/>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（二）教学班职责</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1.教学班必须在学生进行专业实习前，认真选择实习单位，并指定具有本专业知识且经验丰富的教师带领学生进行实习。</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2.教学班要根据实习大纲及接纳实习的单位的情况制订专业实习计划，明确实习目的、实习任务、具体要求、实习时间、组织机构等。从而达到学生、指导教师、接纳实习单位都能心中有数。</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3.教学班必须要制定好实习期间的考勤制度（如学生作息、请假、纪律、安全等等），在实习前应向师生宣布，并严格执行。</w:t>
      </w:r>
    </w:p>
    <w:p>
      <w:pPr>
        <w:adjustRightInd w:val="0"/>
        <w:snapToGrid w:val="0"/>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（三）指导教师职责</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1.指导教师必须熟悉专业实习大纲规定的有关内容以及教学班制订的专业实习计划，做好实习准备工作。</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2.实习中要组织学生学习实习大纲，按实习教学要求和进度计划指导学生实习。</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3.实习中教师要为人师表，要结合学生在实习中的表现，做好政治思想教育工作，加强对学生的纪律、安全和品德教育，关心学生的生活和健康。</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4.实习中要加强对学生实习的指导与检查，防止走过场，指导教师要指导学生如何记录调查的资料和如何记实习笔记。实习结束后，指导教师要指导学生写专业实习报告。</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5.实习结束后，指导教师应根据学生在实习中的表现和完成实习任务的情况，按专业实习大纲的要求对学生进行全面考核，并组织学生搞好实习总结。</w:t>
      </w:r>
    </w:p>
    <w:p>
      <w:pPr>
        <w:adjustRightInd w:val="0"/>
        <w:snapToGrid w:val="0"/>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（四）对学生的要求</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1.学生应按实习大纲和实习计划要求认真完成实习中规定的各项任务，记好实习笔记，实习中应勤观察、勤思考、善于发现问题和分析问题。</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2.实习中要尊重指导教师、工作人员，服从安排，虚心请教。</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3.要爱护公物，勤俭节约，严格遵守实习纪律和实习单位的各项规章制度。</w:t>
      </w:r>
    </w:p>
    <w:p>
      <w:pPr>
        <w:adjustRightInd w:val="0"/>
        <w:snapToGrid w:val="0"/>
        <w:spacing w:before="156" w:beforeLines="50" w:after="156" w:afterLines="50" w:line="360" w:lineRule="exact"/>
        <w:ind w:left="640" w:leftChars="200"/>
        <w:jc w:val="left"/>
        <w:rPr>
          <w:rFonts w:ascii="宋体" w:hAnsi="宋体" w:cs="宋体"/>
          <w:b/>
          <w:bCs/>
          <w:sz w:val="21"/>
          <w:szCs w:val="21"/>
          <w:u w:val="none"/>
        </w:rPr>
      </w:pPr>
      <w:r>
        <w:rPr>
          <w:rFonts w:hint="eastAsia" w:eastAsia="黑体"/>
          <w:color w:val="000000"/>
          <w:kern w:val="0"/>
          <w:sz w:val="21"/>
          <w:szCs w:val="21"/>
          <w:u w:val="none"/>
          <w:lang w:val="zh-CN"/>
        </w:rPr>
        <w:t>四、</w:t>
      </w:r>
      <w:r>
        <w:rPr>
          <w:rFonts w:hint="eastAsia" w:ascii="宋体" w:hAnsi="宋体" w:cs="宋体"/>
          <w:b/>
          <w:bCs/>
          <w:sz w:val="21"/>
          <w:szCs w:val="21"/>
          <w:u w:val="none"/>
        </w:rPr>
        <w:t>实习地点</w:t>
      </w:r>
    </w:p>
    <w:p>
      <w:pPr>
        <w:widowControl/>
        <w:snapToGrid w:val="0"/>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专业实习地点由系联系，统一安排，但为了保证实习质量，应尽量选择条件比较好、又不太远的企、事业、科研单位和工厂作为实习地点，以减少路途占用时间，节约经费，提高效益。</w:t>
      </w:r>
    </w:p>
    <w:p>
      <w:pPr>
        <w:adjustRightInd w:val="0"/>
        <w:snapToGrid w:val="0"/>
        <w:spacing w:before="156" w:beforeLines="50" w:after="156" w:afterLines="50" w:line="360" w:lineRule="exact"/>
        <w:ind w:left="640" w:leftChars="200"/>
        <w:jc w:val="left"/>
        <w:rPr>
          <w:rFonts w:ascii="宋体" w:hAnsi="宋体" w:cs="宋体"/>
          <w:b/>
          <w:bCs/>
          <w:sz w:val="24"/>
          <w:szCs w:val="24"/>
          <w:u w:val="none"/>
        </w:rPr>
      </w:pPr>
      <w:r>
        <w:rPr>
          <w:rFonts w:hint="eastAsia" w:ascii="宋体" w:hAnsi="宋体" w:cs="宋体"/>
          <w:b/>
          <w:bCs/>
          <w:sz w:val="24"/>
          <w:szCs w:val="24"/>
          <w:u w:val="none"/>
        </w:rPr>
        <w:t>五、实习内容</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第一阶段 生产实习动员</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（一）本阶段的目的和要求</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1.动员学生做好实习前准备，以免实习过程脱节落伍；</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2.动员学生遵守公司纪律，注意安全。</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（二）实习内容或原理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学生复习预习教材，查询相关资料。</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（三）教学方式</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指导教师讲课。针对学生实习中的问题，讲解较集中的与实习相关的专业课内容，组织教学活动。</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第二阶段 生产实习</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（一）本阶段的目的和要求</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（1）了解设备的构造以及原理；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（2）学会绘制简单的机械部件，了解其工作流程；</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（3）能专业的讲解在公司所学的知识。</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（二）实习内容或原理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生产实习可从1个产品入手，了解它的机械结构、装配工艺过程、机械加工工艺过程、夹具等。其中具体内容和要求如下：</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1.机械结构方面：</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（1）从选定的产品入手，了解它有、实现运动、整体布局、机械结构以及它的应用范围等。</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（2）重点了解1—2个典型部件的结构工作原理和用途分析其技术条件，并了解其中1—2个部件的装配工艺过程、装配方法、装配所使用的工个及设备并分析其装配工艺性。</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2.机械加工工艺方面：</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（1）了解不同类型的2—3个零件的功用、结构和技术条件并分析其工艺性。</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（2）了解上述零件的毛坯的种类、结构、制造方法。</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（3）了解上述零件的机械加工工艺过程，分析它的基准的选择，加工阶段的划分，加工顺序的安排，重要表面的加工方法，加工余量及工序尺寸和公差的确定，各工序的单件工时等。</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4）分析上述零件加工的若干重要工序，包括：选定的工序名称和加工内容，工序玫技术要求，定位和夹紧，所用机床性能，夹具、刀具的结构特点和安装、量具或检具选择，以及该工序是如何保证其加工精度。表面质量和生产等问题，画出工序草图。</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（5）了解所指定的专用夹具（夹具的组成元件和结构，工件的定位和夹紧方法，夹具与机床的联结，对刀装置等）</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（三）教学方式</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1.请工程技术人员讲课。结合工厂实际，请有实际经验的工程技术人员，讲解机械设计制造设备的相关技术问题和行业发展状况等；</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2.现场实习。学生带着问题到车间，生产一线。了解生产中的设备、工艺等。通过观察、记录、查阅资料、现场请教等方式解决问题。</w:t>
      </w:r>
    </w:p>
    <w:p>
      <w:pPr>
        <w:adjustRightInd w:val="0"/>
        <w:snapToGrid w:val="0"/>
        <w:spacing w:before="156" w:beforeLines="50" w:after="156" w:afterLines="50"/>
        <w:jc w:val="center"/>
        <w:rPr>
          <w:rFonts w:eastAsia="黑体"/>
          <w:color w:val="000000"/>
          <w:kern w:val="0"/>
          <w:sz w:val="24"/>
          <w:szCs w:val="21"/>
          <w:u w:val="none"/>
        </w:rPr>
      </w:pPr>
      <w:r>
        <w:rPr>
          <w:rFonts w:hint="eastAsia" w:eastAsia="黑体"/>
          <w:color w:val="000000"/>
          <w:kern w:val="0"/>
          <w:sz w:val="24"/>
          <w:szCs w:val="21"/>
          <w:u w:val="none"/>
        </w:rPr>
        <w:t>第三阶段 生产实习总结和考查评分</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（一）本阶段的目的和要求</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1.总结学生实习的表现；</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2.要求指导教师对学生实习表现进行成绩考查评分。</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（二）本阶段内容或原理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1.学生汇报在公司学习的知识；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2.指导教师总结学生在公司实习存在的问题。</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（三）教学方式</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指导教师讲课。针对学生实习中的问题，讲解较集中的与实习相关的专业课内容，组织教学活动。</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lang w:val="zh-CN"/>
        </w:rPr>
      </w:pPr>
      <w:r>
        <w:rPr>
          <w:rFonts w:hint="eastAsia" w:ascii="黑体" w:hAnsi="黑体" w:eastAsia="黑体" w:cs="黑体"/>
          <w:sz w:val="24"/>
          <w:szCs w:val="24"/>
          <w:u w:val="none"/>
          <w:lang w:val="zh-CN"/>
        </w:rPr>
        <w:t>五、考核方式及评价要求</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成绩考查评定标准如下：</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（一）优秀（85分以上）</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全面完成各项实习任务，严格遵守实习单位的劳动纪律，动手能力强。实习报告内容真实、具体、充实、体会深刻，资料齐全。</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（二）良好（70分—85分）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较好地完成实习各项任务，实习认真，遵守实习单位的劳动纪律，实习效果好，动手能力中上。实习报告内容真实可信，论述清楚，收获较大，文理通顺，资料较齐全。</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（三）及格（60分—69分）</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基本完成实习任务，实习较认真，较遵守实习单位的劳动纪律，实习单位反映较好，有一定的动手能力。实习报告内容有一定的数据，有一定的收获、体会和见解，文理较通顺，资料基本齐备。</w:t>
      </w:r>
    </w:p>
    <w:p>
      <w:pPr>
        <w:spacing w:line="360" w:lineRule="exact"/>
        <w:ind w:firstLine="420" w:firstLineChars="200"/>
        <w:rPr>
          <w:rFonts w:ascii="黑体" w:hAnsi="黑体" w:eastAsia="黑体" w:cs="黑体"/>
          <w:kern w:val="0"/>
          <w:sz w:val="21"/>
          <w:szCs w:val="21"/>
          <w:u w:val="none"/>
        </w:rPr>
      </w:pPr>
      <w:r>
        <w:rPr>
          <w:rFonts w:hint="eastAsia" w:ascii="黑体" w:hAnsi="黑体" w:eastAsia="黑体" w:cs="黑体"/>
          <w:kern w:val="0"/>
          <w:sz w:val="21"/>
          <w:szCs w:val="21"/>
          <w:u w:val="none"/>
        </w:rPr>
        <w:t>（四）不合格（60分以下）</w:t>
      </w:r>
    </w:p>
    <w:p>
      <w:pPr>
        <w:spacing w:line="360" w:lineRule="exact"/>
        <w:ind w:firstLine="420" w:firstLineChars="200"/>
        <w:jc w:val="left"/>
        <w:rPr>
          <w:rFonts w:ascii="仿宋_GB2312" w:eastAsia="仿宋_GB2312"/>
          <w:kern w:val="0"/>
          <w:sz w:val="21"/>
          <w:szCs w:val="21"/>
          <w:u w:val="none"/>
        </w:rPr>
      </w:pPr>
      <w:r>
        <w:rPr>
          <w:rFonts w:hint="eastAsia" w:ascii="仿宋_GB2312" w:eastAsia="仿宋_GB2312"/>
          <w:kern w:val="0"/>
          <w:sz w:val="21"/>
          <w:szCs w:val="21"/>
          <w:u w:val="none"/>
        </w:rPr>
        <w:t>不能完成实习的各项实习任务，动手能力差；实习报告材料不真实，概念不清楚。实习期间造成重大责任事故或有违章违法行为；态度不认真，有剽窃、抄袭及其他弄虚作假行为者。</w:t>
      </w:r>
    </w:p>
    <w:p>
      <w:pPr>
        <w:keepNext/>
        <w:adjustRightInd w:val="0"/>
        <w:spacing w:before="156" w:beforeLines="50" w:after="156" w:afterLines="50" w:line="360" w:lineRule="exact"/>
        <w:ind w:firstLine="480" w:firstLineChars="200"/>
        <w:jc w:val="left"/>
        <w:rPr>
          <w:rFonts w:ascii="黑体" w:hAnsi="黑体" w:eastAsia="黑体" w:cs="黑体"/>
          <w:color w:val="000000"/>
          <w:kern w:val="0"/>
          <w:sz w:val="24"/>
          <w:szCs w:val="21"/>
          <w:u w:val="none"/>
        </w:rPr>
      </w:pPr>
      <w:r>
        <w:rPr>
          <w:rFonts w:hint="eastAsia" w:ascii="黑体" w:hAnsi="黑体" w:eastAsia="黑体" w:cs="黑体"/>
          <w:color w:val="000000"/>
          <w:kern w:val="0"/>
          <w:sz w:val="24"/>
          <w:szCs w:val="21"/>
          <w:u w:val="none"/>
          <w:lang w:val="zh-CN"/>
        </w:rPr>
        <w:t>六、实习指导书及主要参考书</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（一）实习指导书</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[1]王先逵.机械制造工艺学（第3版）.北京：机械工业出版社，2013</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[2]刘小年.机械制图（第1版）.北京：高等教育出版社，2012</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[3]濮良贵，纪名刚.机械设计（第9版）.北京：高等教育出版社，2013</w:t>
      </w:r>
    </w:p>
    <w:p>
      <w:pPr>
        <w:adjustRightInd w:val="0"/>
        <w:snapToGrid w:val="0"/>
        <w:spacing w:line="360" w:lineRule="exact"/>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（二）参考书目</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[1]李澄.机械制图（第4版）.北京：高等教育出版社，2013</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[2]顾崇衔.机械制造工艺学（第2版）.西安：陕西科学技术出版社，2010</w:t>
      </w:r>
    </w:p>
    <w:p>
      <w:pPr>
        <w:spacing w:line="360" w:lineRule="exact"/>
        <w:ind w:firstLine="420" w:firstLineChars="200"/>
        <w:rPr>
          <w:rFonts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[3]于骏一.机械制造技术基础（第2版）.北京：机械工业出版社，2009</w:t>
      </w:r>
    </w:p>
    <w:p>
      <w:pPr>
        <w:spacing w:line="360" w:lineRule="exact"/>
        <w:ind w:firstLine="420" w:firstLineChars="200"/>
        <w:rPr>
          <w:rFonts w:ascii="仿宋_GB2312" w:hAnsi="仿宋_GB2312" w:eastAsia="仿宋_GB2312" w:cs="仿宋_GB2312"/>
          <w:kern w:val="0"/>
          <w:sz w:val="21"/>
          <w:szCs w:val="21"/>
          <w:u w:val="none"/>
        </w:rPr>
      </w:pPr>
    </w:p>
    <w:p>
      <w:pPr>
        <w:widowControl/>
        <w:spacing w:line="360" w:lineRule="exact"/>
        <w:ind w:firstLine="420" w:firstLineChars="200"/>
        <w:rPr>
          <w:rFonts w:ascii="仿宋_GB2312" w:hAnsi="宋体" w:eastAsia="仿宋_GB2312" w:cs="宋体"/>
          <w:kern w:val="0"/>
          <w:sz w:val="21"/>
          <w:szCs w:val="21"/>
          <w:u w:val="none"/>
        </w:rPr>
      </w:pPr>
    </w:p>
    <w:p>
      <w:pPr>
        <w:widowControl/>
        <w:spacing w:line="360" w:lineRule="exact"/>
        <w:ind w:firstLine="420" w:firstLineChars="200"/>
        <w:rPr>
          <w:rFonts w:ascii="仿宋_GB2312" w:hAnsi="宋体" w:eastAsia="仿宋_GB2312" w:cs="宋体"/>
          <w:kern w:val="0"/>
          <w:sz w:val="21"/>
          <w:szCs w:val="21"/>
          <w:u w:val="none"/>
        </w:rPr>
      </w:pPr>
    </w:p>
    <w:tbl>
      <w:tblPr>
        <w:tblStyle w:val="8"/>
        <w:tblpPr w:leftFromText="180" w:rightFromText="180" w:vertAnchor="text" w:horzAnchor="page" w:tblpX="5190" w:tblpY="1854"/>
        <w:tblOverlap w:val="never"/>
        <w:tblW w:w="5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sz w:val="28"/>
                <w:szCs w:val="28"/>
                <w:u w:val="none"/>
              </w:rPr>
            </w:pPr>
            <w:r>
              <w:rPr>
                <w:rFonts w:hint="eastAsia" w:ascii="仿宋_GB2312" w:eastAsia="仿宋_GB2312"/>
                <w:b/>
                <w:spacing w:val="34"/>
                <w:sz w:val="28"/>
                <w:szCs w:val="28"/>
                <w:u w:val="none"/>
              </w:rPr>
              <w:t>大纲制定人：</w:t>
            </w:r>
          </w:p>
        </w:tc>
        <w:tc>
          <w:tcPr>
            <w:tcW w:w="2919" w:type="dxa"/>
          </w:tcPr>
          <w:p>
            <w:pPr>
              <w:jc w:val="center"/>
              <w:rPr>
                <w:rFonts w:ascii="仿宋_GB2312" w:eastAsia="仿宋_GB2312"/>
                <w:b/>
                <w:spacing w:val="34"/>
                <w:sz w:val="28"/>
                <w:szCs w:val="28"/>
                <w:u w:val="none"/>
              </w:rPr>
            </w:pPr>
            <w:r>
              <w:rPr>
                <w:rFonts w:hint="eastAsia" w:ascii="仿宋_GB2312" w:eastAsia="仿宋_GB2312"/>
                <w:b/>
                <w:spacing w:val="34"/>
                <w:sz w:val="28"/>
                <w:szCs w:val="28"/>
                <w:u w:val="none"/>
              </w:rPr>
              <w:t>林国湘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sz w:val="28"/>
                <w:szCs w:val="28"/>
                <w:u w:val="none"/>
              </w:rPr>
            </w:pPr>
            <w:r>
              <w:rPr>
                <w:rFonts w:hint="eastAsia" w:ascii="仿宋_GB2312" w:eastAsia="仿宋_GB2312"/>
                <w:b/>
                <w:spacing w:val="34"/>
                <w:sz w:val="28"/>
                <w:szCs w:val="28"/>
                <w:u w:val="none"/>
              </w:rPr>
              <w:t xml:space="preserve">大纲审定人： </w:t>
            </w:r>
          </w:p>
        </w:tc>
        <w:tc>
          <w:tcPr>
            <w:tcW w:w="2919" w:type="dxa"/>
          </w:tcPr>
          <w:p>
            <w:pPr>
              <w:jc w:val="center"/>
              <w:rPr>
                <w:rFonts w:ascii="仿宋_GB2312" w:eastAsia="仿宋_GB2312"/>
                <w:b/>
                <w:spacing w:val="34"/>
                <w:sz w:val="28"/>
                <w:szCs w:val="28"/>
                <w:u w:val="none"/>
              </w:rPr>
            </w:pPr>
            <w:r>
              <w:rPr>
                <w:rFonts w:hint="eastAsia" w:ascii="仿宋_GB2312" w:eastAsia="仿宋_GB2312"/>
                <w:b/>
                <w:spacing w:val="34"/>
                <w:sz w:val="28"/>
                <w:szCs w:val="28"/>
                <w:u w:val="none"/>
              </w:rPr>
              <w:t>冯小康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296" w:type="dxa"/>
          </w:tcPr>
          <w:p>
            <w:pPr>
              <w:jc w:val="distribute"/>
              <w:rPr>
                <w:sz w:val="28"/>
                <w:szCs w:val="28"/>
                <w:u w:val="none"/>
              </w:rPr>
            </w:pPr>
            <w:r>
              <w:rPr>
                <w:rFonts w:hint="eastAsia" w:ascii="仿宋_GB2312" w:eastAsia="仿宋_GB2312"/>
                <w:b/>
                <w:spacing w:val="34"/>
                <w:sz w:val="28"/>
                <w:szCs w:val="28"/>
                <w:u w:val="none"/>
              </w:rPr>
              <w:t>制定时间：</w:t>
            </w:r>
          </w:p>
        </w:tc>
        <w:tc>
          <w:tcPr>
            <w:tcW w:w="2919" w:type="dxa"/>
          </w:tcPr>
          <w:p>
            <w:pPr>
              <w:jc w:val="center"/>
              <w:rPr>
                <w:rFonts w:ascii="仿宋_GB2312" w:eastAsia="仿宋_GB2312"/>
                <w:b/>
                <w:spacing w:val="34"/>
                <w:sz w:val="28"/>
                <w:szCs w:val="28"/>
                <w:u w:val="none"/>
              </w:rPr>
            </w:pPr>
            <w:r>
              <w:rPr>
                <w:rFonts w:hint="eastAsia" w:ascii="仿宋_GB2312" w:eastAsia="仿宋_GB2312"/>
                <w:b/>
                <w:spacing w:val="34"/>
                <w:sz w:val="28"/>
                <w:szCs w:val="28"/>
                <w:u w:val="none"/>
              </w:rPr>
              <w:t>2016.5</w:t>
            </w:r>
          </w:p>
        </w:tc>
      </w:tr>
    </w:tbl>
    <w:p>
      <w:pPr>
        <w:pageBreakBefore/>
        <w:spacing w:line="360" w:lineRule="auto"/>
        <w:rPr>
          <w:rFonts w:eastAsia="黑体"/>
          <w:bCs/>
          <w:sz w:val="30"/>
          <w:szCs w:val="30"/>
          <w:u w:val="none"/>
        </w:rPr>
      </w:pPr>
      <w:r>
        <w:rPr>
          <w:rFonts w:hint="eastAsia" w:ascii="仿宋" w:hAnsi="仿宋" w:eastAsia="仿宋" w:cs="仿宋"/>
          <w:sz w:val="28"/>
          <w:szCs w:val="28"/>
          <w:u w:val="none"/>
        </w:rPr>
        <w:t>附件9：</w:t>
      </w:r>
    </w:p>
    <w:p>
      <w:pPr>
        <w:jc w:val="center"/>
        <w:rPr>
          <w:rFonts w:ascii="黑体" w:hAnsi="黑体" w:eastAsia="黑体" w:cs="黑体"/>
          <w:sz w:val="24"/>
          <w:szCs w:val="24"/>
          <w:u w:val="none"/>
        </w:rPr>
      </w:pPr>
      <w:r>
        <w:rPr>
          <w:rFonts w:hint="eastAsia" w:eastAsia="黑体"/>
          <w:bCs/>
          <w:sz w:val="30"/>
          <w:szCs w:val="30"/>
          <w:u w:val="none"/>
        </w:rPr>
        <w:t>《</w:t>
      </w:r>
      <w:r>
        <w:rPr>
          <w:rFonts w:hint="eastAsia" w:ascii="宋体" w:eastAsia="黑体"/>
          <w:sz w:val="30"/>
          <w:szCs w:val="30"/>
          <w:u w:val="none"/>
        </w:rPr>
        <w:t>理论力学</w:t>
      </w:r>
      <w:r>
        <w:rPr>
          <w:rFonts w:hint="eastAsia" w:eastAsia="黑体"/>
          <w:bCs/>
          <w:sz w:val="30"/>
          <w:szCs w:val="30"/>
          <w:u w:val="none"/>
        </w:rPr>
        <w:t>》课程考试大纲</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rPr>
      </w:pPr>
      <w:r>
        <w:rPr>
          <w:rFonts w:hint="eastAsia" w:ascii="黑体" w:hAnsi="黑体" w:eastAsia="黑体" w:cs="黑体"/>
          <w:sz w:val="24"/>
          <w:szCs w:val="24"/>
          <w:u w:val="none"/>
        </w:rPr>
        <w:t>一、课程性质与学习目的</w:t>
      </w:r>
    </w:p>
    <w:p>
      <w:pPr>
        <w:widowControl/>
        <w:snapToGrid w:val="0"/>
        <w:spacing w:line="360" w:lineRule="exact"/>
        <w:ind w:firstLine="420" w:firstLineChars="200"/>
        <w:jc w:val="left"/>
        <w:rPr>
          <w:rFonts w:ascii="黑体" w:hAnsi="黑体" w:eastAsia="黑体" w:cs="黑体"/>
          <w:sz w:val="21"/>
          <w:szCs w:val="21"/>
          <w:u w:val="none"/>
        </w:rPr>
      </w:pPr>
      <w:r>
        <w:rPr>
          <w:rFonts w:hint="eastAsia" w:ascii="仿宋_GB2312" w:eastAsia="仿宋_GB2312"/>
          <w:kern w:val="0"/>
          <w:sz w:val="21"/>
          <w:szCs w:val="21"/>
          <w:u w:val="none"/>
          <w:lang w:val="zh-CN"/>
        </w:rPr>
        <w:t>《理论力学》是机械类各专业的一门重要的、理论性较强的技术基础课，在许多工程技术领域中有着广泛的运用。本课程的学习任务是使学生掌握质点、质点系和刚体机械运动（包括静力和动力平衡）的基本规律及其研究方法。同时，结合本课程的特点，注意培养学生的辩证唯物主义世界观，培养学生的辩证思维能力、抽象化能力、表达能力、计算能力和自学能力。</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rPr>
      </w:pPr>
      <w:r>
        <w:rPr>
          <w:rFonts w:hint="eastAsia" w:ascii="黑体" w:hAnsi="黑体" w:eastAsia="黑体" w:cs="黑体"/>
          <w:sz w:val="24"/>
          <w:szCs w:val="24"/>
          <w:u w:val="none"/>
        </w:rPr>
        <w:t>二、考试内容</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1.静力学</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1.1静力学公理；约束和约束反力；物体的受力分析和受力图。</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1.2汇交力系合成与平衡的几何法、解析法；平面力对点的矩的计算；平面力偶理论。</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1.3平面任意力系向作用面内一点简化；平面任意力系的平衡条件和平衡方程；物体系的平衡；静定和超静定问题的概念；平面简单行桁架的内力计算。</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1.4空间汇交力系；力对轴的矩；空间任意力系的平衡方程；重心。</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1.5滑动摩擦；考虑摩擦时物体的平衡问题；摩擦角和自锁现象。</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2.运动学</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2.1点的运动学（矢量法、直角坐标法、自然法）。</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2.2刚体的平行移动；刚体绕定轴的转动；转动刚体内各点的速度和加速度。</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2.3相对运动、绝对运动、牵连运动；点的速度合成定理；点的加速度合成定理。</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2.4刚体的平面运动；求平面图形内各点速度的基点法；求平面图形内各点速度的瞬心法；用基点法求平面图形内各点的加速度。</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3.动力学</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3.1动量定理；质心运动定理。</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3.2质点和质点系的动量矩；动量矩定理；刚体绕定轴的转动微分方程；刚体对轴的转动惯量；质点系相对于质心的动量矩定理；刚体的平面运动微分方程。</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3.3力的功；质点和质点系的动能；动能定理；普遍定理的综合应用。</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3.4惯性力、质点的达朗伯原理；刚体惯性力系的简化；质点系的达朗伯原理。</w:t>
      </w:r>
    </w:p>
    <w:p>
      <w:pPr>
        <w:widowControl/>
        <w:snapToGrid w:val="0"/>
        <w:spacing w:line="360" w:lineRule="exact"/>
        <w:ind w:firstLine="420" w:firstLineChars="200"/>
        <w:jc w:val="left"/>
        <w:rPr>
          <w:rFonts w:ascii="仿宋_GB2312" w:eastAsia="仿宋_GB2312"/>
          <w:kern w:val="0"/>
          <w:szCs w:val="21"/>
          <w:u w:val="none"/>
          <w:lang w:val="zh-CN"/>
        </w:rPr>
      </w:pPr>
      <w:r>
        <w:rPr>
          <w:rFonts w:hint="eastAsia" w:ascii="仿宋_GB2312" w:eastAsia="仿宋_GB2312"/>
          <w:kern w:val="0"/>
          <w:sz w:val="21"/>
          <w:szCs w:val="21"/>
          <w:u w:val="none"/>
          <w:lang w:val="zh-CN"/>
        </w:rPr>
        <w:t>3.5约束、虚位移、虚功；虚位移原理。</w:t>
      </w:r>
    </w:p>
    <w:p>
      <w:pPr>
        <w:widowControl/>
        <w:adjustRightInd w:val="0"/>
        <w:spacing w:before="156" w:beforeLines="50" w:after="156" w:afterLines="50" w:line="360" w:lineRule="exact"/>
        <w:ind w:firstLine="480" w:firstLineChars="200"/>
        <w:jc w:val="left"/>
        <w:rPr>
          <w:rFonts w:ascii="宋体" w:hAnsi="宋体" w:cs="宋体"/>
          <w:color w:val="323232"/>
          <w:spacing w:val="-10"/>
          <w:sz w:val="28"/>
          <w:szCs w:val="28"/>
          <w:u w:val="none"/>
          <w:shd w:val="clear" w:color="auto" w:fill="FFFFFF"/>
        </w:rPr>
      </w:pPr>
      <w:r>
        <w:rPr>
          <w:rFonts w:hint="eastAsia" w:ascii="黑体" w:hAnsi="黑体" w:eastAsia="黑体" w:cs="黑体"/>
          <w:sz w:val="24"/>
          <w:szCs w:val="24"/>
          <w:u w:val="none"/>
        </w:rPr>
        <w:t>三、考试要求</w:t>
      </w:r>
    </w:p>
    <w:p>
      <w:pPr>
        <w:widowControl/>
        <w:snapToGrid w:val="0"/>
        <w:spacing w:line="360" w:lineRule="exact"/>
        <w:ind w:firstLine="420" w:firstLineChars="200"/>
        <w:jc w:val="left"/>
        <w:rPr>
          <w:rFonts w:ascii="仿宋_GB2312" w:eastAsia="仿宋_GB2312"/>
          <w:kern w:val="0"/>
          <w:sz w:val="21"/>
          <w:szCs w:val="21"/>
          <w:u w:val="none"/>
          <w:lang w:val="zh-CN"/>
        </w:rPr>
      </w:pPr>
      <w:r>
        <w:rPr>
          <w:rFonts w:hint="eastAsia" w:ascii="仿宋_GB2312" w:eastAsia="仿宋_GB2312"/>
          <w:kern w:val="0"/>
          <w:sz w:val="21"/>
          <w:szCs w:val="21"/>
          <w:u w:val="none"/>
          <w:lang w:val="zh-CN"/>
        </w:rPr>
        <w:t>充分理解和掌握理论力学的基本概念、基本原理和基本方法，能熟练运用受力分析和运动分析的技能对静力学、运动学、动力学问题进行分析。</w:t>
      </w:r>
    </w:p>
    <w:p>
      <w:pPr>
        <w:widowControl/>
        <w:snapToGrid w:val="0"/>
        <w:spacing w:line="360" w:lineRule="exact"/>
        <w:ind w:firstLine="420" w:firstLineChars="200"/>
        <w:jc w:val="left"/>
        <w:rPr>
          <w:rFonts w:ascii="黑体" w:hAnsi="黑体" w:eastAsia="黑体" w:cs="黑体"/>
          <w:sz w:val="21"/>
          <w:szCs w:val="21"/>
          <w:u w:val="none"/>
          <w:lang w:val="zh-CN"/>
        </w:rPr>
      </w:pPr>
      <w:r>
        <w:rPr>
          <w:rFonts w:hint="eastAsia" w:ascii="仿宋_GB2312" w:eastAsia="仿宋_GB2312"/>
          <w:kern w:val="0"/>
          <w:sz w:val="21"/>
          <w:szCs w:val="21"/>
          <w:u w:val="none"/>
          <w:lang w:val="zh-CN"/>
        </w:rPr>
        <w:t>重点掌握：物体系统的平衡问题；利用点的合成运动方法求速度和加速度及角速度和角加速度；平面运动刚体的运动分析及基点法、瞬心法；动力学普遍定理的应用；动静法、虚位移原理的应用。</w:t>
      </w:r>
    </w:p>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lang w:val="zh-CN"/>
        </w:rPr>
      </w:pPr>
      <w:r>
        <w:rPr>
          <w:rFonts w:hint="eastAsia" w:ascii="黑体" w:hAnsi="黑体" w:eastAsia="黑体" w:cs="黑体"/>
          <w:sz w:val="24"/>
          <w:szCs w:val="24"/>
          <w:u w:val="none"/>
          <w:lang w:val="zh-CN"/>
        </w:rPr>
        <w:t>四、考核方式及评价要求</w:t>
      </w:r>
    </w:p>
    <w:p>
      <w:pPr>
        <w:adjustRightInd w:val="0"/>
        <w:snapToGrid w:val="0"/>
        <w:spacing w:before="156" w:beforeLines="50" w:after="156" w:afterLines="5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（1）考核方式和成绩构成</w:t>
      </w:r>
    </w:p>
    <w:p>
      <w:pPr>
        <w:widowControl/>
        <w:snapToGrid w:val="0"/>
        <w:spacing w:line="360" w:lineRule="exact"/>
        <w:ind w:firstLine="420" w:firstLineChars="200"/>
        <w:jc w:val="left"/>
        <w:rPr>
          <w:rFonts w:eastAsia="仿宋_GB2312"/>
          <w:sz w:val="21"/>
          <w:szCs w:val="21"/>
          <w:u w:val="none"/>
        </w:rPr>
      </w:pPr>
      <w:r>
        <w:rPr>
          <w:rFonts w:hint="eastAsia" w:ascii="仿宋_GB2312" w:eastAsia="仿宋_GB2312"/>
          <w:kern w:val="0"/>
          <w:sz w:val="21"/>
          <w:szCs w:val="21"/>
          <w:u w:val="none"/>
          <w:lang w:val="zh-CN"/>
        </w:rPr>
        <w:t>本课程采用形成性考核与终结性考核相结合的考核方式，形成性考核成绩占总成绩的40%，终结性考核成绩占总成绩的60%。</w:t>
      </w:r>
    </w:p>
    <w:p>
      <w:pPr>
        <w:adjustRightInd w:val="0"/>
        <w:snapToGrid w:val="0"/>
        <w:spacing w:before="156" w:beforeLines="50" w:after="156" w:afterLines="5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（2）形成性考核标准</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4726"/>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240"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考核内容</w:t>
            </w:r>
          </w:p>
        </w:tc>
        <w:tc>
          <w:tcPr>
            <w:tcW w:w="4726"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考核要求</w:t>
            </w:r>
          </w:p>
        </w:tc>
        <w:tc>
          <w:tcPr>
            <w:tcW w:w="2265"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赋分原则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24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出勤状况</w:t>
            </w:r>
          </w:p>
        </w:tc>
        <w:tc>
          <w:tcPr>
            <w:tcW w:w="4726" w:type="dxa"/>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不得无故缺勤和迟到早退。缺勤一次扣5分，迟到早退一次扣2分。</w:t>
            </w:r>
          </w:p>
        </w:tc>
        <w:tc>
          <w:tcPr>
            <w:tcW w:w="2265" w:type="dxa"/>
            <w:vMerge w:val="restart"/>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优秀：90—100分</w:t>
            </w:r>
          </w:p>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良好：75—89分</w:t>
            </w:r>
          </w:p>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合格：60—74分</w:t>
            </w:r>
          </w:p>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不合格：60分以下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24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作业完成情况</w:t>
            </w:r>
          </w:p>
        </w:tc>
        <w:tc>
          <w:tcPr>
            <w:tcW w:w="4726" w:type="dxa"/>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按时完成作业，缺作业一次扣5分，每次作业按优、良、中、合格、不合格记分。</w:t>
            </w:r>
          </w:p>
        </w:tc>
        <w:tc>
          <w:tcPr>
            <w:tcW w:w="2265" w:type="dxa"/>
            <w:vMerge w:val="continue"/>
            <w:vAlign w:val="center"/>
          </w:tcPr>
          <w:p>
            <w:pPr>
              <w:spacing w:line="360" w:lineRule="auto"/>
              <w:jc w:val="center"/>
              <w:rPr>
                <w:rFonts w:ascii="宋体" w:hAnsi="宋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224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课堂表现</w:t>
            </w:r>
          </w:p>
        </w:tc>
        <w:tc>
          <w:tcPr>
            <w:tcW w:w="4726" w:type="dxa"/>
            <w:vAlign w:val="center"/>
          </w:tcPr>
          <w:p>
            <w:pPr>
              <w:widowControl/>
              <w:adjustRightInd w:val="0"/>
              <w:spacing w:line="340" w:lineRule="exact"/>
              <w:jc w:val="left"/>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认真听课，积极回答问题，回答问题一次或上台做题一次加5分。</w:t>
            </w:r>
          </w:p>
        </w:tc>
        <w:tc>
          <w:tcPr>
            <w:tcW w:w="2265" w:type="dxa"/>
            <w:vMerge w:val="continue"/>
            <w:vAlign w:val="center"/>
          </w:tcPr>
          <w:p>
            <w:pPr>
              <w:spacing w:line="360" w:lineRule="auto"/>
              <w:jc w:val="center"/>
              <w:rPr>
                <w:rFonts w:ascii="宋体" w:hAnsi="宋体"/>
                <w:sz w:val="21"/>
                <w:szCs w:val="21"/>
                <w:u w:val="none"/>
              </w:rPr>
            </w:pPr>
          </w:p>
        </w:tc>
      </w:tr>
    </w:tbl>
    <w:p>
      <w:pPr>
        <w:adjustRightInd w:val="0"/>
        <w:snapToGrid w:val="0"/>
        <w:spacing w:before="156" w:beforeLines="50" w:after="156" w:afterLines="50"/>
        <w:ind w:firstLine="420" w:firstLineChars="200"/>
        <w:rPr>
          <w:rFonts w:ascii="黑体" w:hAnsi="黑体" w:eastAsia="黑体" w:cs="黑体"/>
          <w:kern w:val="0"/>
          <w:sz w:val="21"/>
          <w:szCs w:val="21"/>
          <w:u w:val="none"/>
          <w:lang w:val="zh-CN"/>
        </w:rPr>
      </w:pPr>
      <w:r>
        <w:rPr>
          <w:rFonts w:hint="eastAsia" w:ascii="黑体" w:hAnsi="黑体" w:eastAsia="黑体" w:cs="黑体"/>
          <w:kern w:val="0"/>
          <w:sz w:val="21"/>
          <w:szCs w:val="21"/>
          <w:u w:val="none"/>
          <w:lang w:val="zh-CN"/>
        </w:rPr>
        <w:t>（3）终结性考核标准</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3900"/>
        <w:gridCol w:w="2805"/>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32"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项目序号</w:t>
            </w:r>
          </w:p>
        </w:tc>
        <w:tc>
          <w:tcPr>
            <w:tcW w:w="3900"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考核目标</w:t>
            </w:r>
          </w:p>
        </w:tc>
        <w:tc>
          <w:tcPr>
            <w:tcW w:w="2805"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考核方式</w:t>
            </w:r>
          </w:p>
        </w:tc>
        <w:tc>
          <w:tcPr>
            <w:tcW w:w="1294" w:type="dxa"/>
            <w:vAlign w:val="center"/>
          </w:tcPr>
          <w:p>
            <w:pPr>
              <w:widowControl/>
              <w:adjustRightInd w:val="0"/>
              <w:spacing w:line="260" w:lineRule="exact"/>
              <w:jc w:val="center"/>
              <w:rPr>
                <w:rFonts w:ascii="黑体" w:hAnsi="仿宋_GB2312" w:eastAsia="黑体" w:cs="仿宋_GB2312"/>
                <w:bCs/>
                <w:color w:val="000000"/>
                <w:kern w:val="0"/>
                <w:sz w:val="21"/>
                <w:szCs w:val="21"/>
                <w:u w:val="none"/>
                <w:lang w:val="zh-CN"/>
              </w:rPr>
            </w:pPr>
            <w:r>
              <w:rPr>
                <w:rFonts w:hint="eastAsia" w:ascii="黑体" w:hAnsi="仿宋_GB2312" w:eastAsia="黑体" w:cs="仿宋_GB2312"/>
                <w:bCs/>
                <w:color w:val="000000"/>
                <w:kern w:val="0"/>
                <w:sz w:val="21"/>
                <w:szCs w:val="21"/>
                <w:u w:val="none"/>
                <w:lang w:val="zh-CN"/>
              </w:rPr>
              <w:t>考核比重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32"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一</w:t>
            </w:r>
          </w:p>
        </w:tc>
        <w:tc>
          <w:tcPr>
            <w:tcW w:w="390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填空题</w:t>
            </w:r>
          </w:p>
        </w:tc>
        <w:tc>
          <w:tcPr>
            <w:tcW w:w="2805"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闭卷考试</w:t>
            </w:r>
          </w:p>
        </w:tc>
        <w:tc>
          <w:tcPr>
            <w:tcW w:w="129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10</w:t>
            </w:r>
            <w:r>
              <w:rPr>
                <w:rFonts w:hint="eastAsia" w:ascii="仿宋_GB2312" w:hAnsi="仿宋_GB2312" w:eastAsia="仿宋_GB2312" w:cs="仿宋_GB2312"/>
                <w:color w:val="000000"/>
                <w:kern w:val="0"/>
                <w:sz w:val="21"/>
                <w:szCs w:val="21"/>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32"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二</w:t>
            </w:r>
          </w:p>
        </w:tc>
        <w:tc>
          <w:tcPr>
            <w:tcW w:w="390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选择题</w:t>
            </w:r>
          </w:p>
        </w:tc>
        <w:tc>
          <w:tcPr>
            <w:tcW w:w="2805"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闭卷考试</w:t>
            </w:r>
          </w:p>
        </w:tc>
        <w:tc>
          <w:tcPr>
            <w:tcW w:w="129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20</w:t>
            </w:r>
            <w:r>
              <w:rPr>
                <w:rFonts w:hint="eastAsia" w:ascii="仿宋_GB2312" w:hAnsi="仿宋_GB2312" w:eastAsia="仿宋_GB2312" w:cs="仿宋_GB2312"/>
                <w:color w:val="000000"/>
                <w:kern w:val="0"/>
                <w:sz w:val="21"/>
                <w:szCs w:val="21"/>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32"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三</w:t>
            </w:r>
          </w:p>
        </w:tc>
        <w:tc>
          <w:tcPr>
            <w:tcW w:w="390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判断题</w:t>
            </w:r>
          </w:p>
        </w:tc>
        <w:tc>
          <w:tcPr>
            <w:tcW w:w="2805"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闭卷考试</w:t>
            </w:r>
          </w:p>
        </w:tc>
        <w:tc>
          <w:tcPr>
            <w:tcW w:w="129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10</w:t>
            </w:r>
            <w:r>
              <w:rPr>
                <w:rFonts w:hint="eastAsia" w:ascii="仿宋_GB2312" w:hAnsi="仿宋_GB2312" w:eastAsia="仿宋_GB2312" w:cs="仿宋_GB2312"/>
                <w:color w:val="000000"/>
                <w:kern w:val="0"/>
                <w:sz w:val="21"/>
                <w:szCs w:val="21"/>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32"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四</w:t>
            </w:r>
          </w:p>
        </w:tc>
        <w:tc>
          <w:tcPr>
            <w:tcW w:w="390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rPr>
              <w:t>作图题</w:t>
            </w:r>
          </w:p>
        </w:tc>
        <w:tc>
          <w:tcPr>
            <w:tcW w:w="2805"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闭卷考试</w:t>
            </w:r>
          </w:p>
        </w:tc>
        <w:tc>
          <w:tcPr>
            <w:tcW w:w="129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32"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五</w:t>
            </w:r>
          </w:p>
        </w:tc>
        <w:tc>
          <w:tcPr>
            <w:tcW w:w="3900"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计算题</w:t>
            </w:r>
          </w:p>
        </w:tc>
        <w:tc>
          <w:tcPr>
            <w:tcW w:w="2805"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lang w:val="zh-CN"/>
              </w:rPr>
            </w:pPr>
            <w:r>
              <w:rPr>
                <w:rFonts w:hint="eastAsia" w:ascii="仿宋_GB2312" w:hAnsi="仿宋_GB2312" w:eastAsia="仿宋_GB2312" w:cs="仿宋_GB2312"/>
                <w:color w:val="000000"/>
                <w:kern w:val="0"/>
                <w:sz w:val="21"/>
                <w:szCs w:val="21"/>
                <w:u w:val="none"/>
                <w:lang w:val="zh-CN"/>
              </w:rPr>
              <w:t>闭卷考试</w:t>
            </w:r>
          </w:p>
        </w:tc>
        <w:tc>
          <w:tcPr>
            <w:tcW w:w="1294" w:type="dxa"/>
            <w:vAlign w:val="center"/>
          </w:tcPr>
          <w:p>
            <w:pPr>
              <w:widowControl/>
              <w:adjustRightInd w:val="0"/>
              <w:spacing w:line="340" w:lineRule="exact"/>
              <w:jc w:val="center"/>
              <w:rPr>
                <w:rFonts w:ascii="仿宋_GB2312" w:hAnsi="仿宋_GB2312" w:eastAsia="仿宋_GB2312" w:cs="仿宋_GB2312"/>
                <w:color w:val="000000"/>
                <w:kern w:val="0"/>
                <w:sz w:val="21"/>
                <w:szCs w:val="21"/>
                <w:u w:val="none"/>
              </w:rPr>
            </w:pPr>
            <w:r>
              <w:rPr>
                <w:rFonts w:hint="eastAsia" w:ascii="仿宋_GB2312" w:hAnsi="仿宋_GB2312" w:eastAsia="仿宋_GB2312" w:cs="仿宋_GB2312"/>
                <w:color w:val="000000"/>
                <w:kern w:val="0"/>
                <w:sz w:val="21"/>
                <w:szCs w:val="21"/>
                <w:u w:val="none"/>
              </w:rPr>
              <w:t>40%</w:t>
            </w:r>
          </w:p>
        </w:tc>
      </w:tr>
    </w:tbl>
    <w:p>
      <w:pPr>
        <w:widowControl/>
        <w:adjustRightInd w:val="0"/>
        <w:spacing w:before="156" w:beforeLines="50" w:after="156" w:afterLines="50" w:line="360" w:lineRule="exact"/>
        <w:ind w:firstLine="480" w:firstLineChars="200"/>
        <w:jc w:val="left"/>
        <w:rPr>
          <w:rFonts w:ascii="黑体" w:hAnsi="黑体" w:eastAsia="黑体" w:cs="黑体"/>
          <w:sz w:val="24"/>
          <w:szCs w:val="24"/>
          <w:u w:val="none"/>
          <w:lang w:val="zh-CN"/>
        </w:rPr>
      </w:pPr>
      <w:r>
        <w:rPr>
          <w:rFonts w:hint="eastAsia" w:ascii="黑体" w:hAnsi="黑体" w:eastAsia="黑体" w:cs="黑体"/>
          <w:sz w:val="24"/>
          <w:szCs w:val="24"/>
          <w:u w:val="none"/>
          <w:lang w:val="zh-CN"/>
        </w:rPr>
        <w:t>五、主要参考书目</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名称：《理论力学》第2版</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ISBN号：</w:t>
      </w:r>
      <w:r>
        <w:rPr>
          <w:rFonts w:ascii="微软雅黑" w:hAnsi="微软雅黑" w:eastAsia="微软雅黑" w:cs="微软雅黑"/>
          <w:color w:val="333333"/>
          <w:sz w:val="21"/>
          <w:szCs w:val="21"/>
          <w:u w:val="none"/>
          <w:shd w:val="clear" w:color="auto" w:fill="FFFFFF"/>
        </w:rPr>
        <w:t>978-7-04-043429-3</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规格：“十二五”国家级规划教材，16开</w:t>
      </w:r>
    </w:p>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主编：谢传锋 王琪</w:t>
      </w:r>
    </w:p>
    <w:tbl>
      <w:tblPr>
        <w:tblStyle w:val="8"/>
        <w:tblpPr w:leftFromText="180" w:rightFromText="180" w:vertAnchor="text" w:horzAnchor="page" w:tblpX="5156" w:tblpY="1255"/>
        <w:tblOverlap w:val="never"/>
        <w:tblW w:w="5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296" w:type="dxa"/>
          </w:tcPr>
          <w:p>
            <w:pPr>
              <w:jc w:val="distribute"/>
              <w:rPr>
                <w:u w:val="none"/>
              </w:rPr>
            </w:pPr>
            <w:r>
              <w:rPr>
                <w:rFonts w:hint="eastAsia" w:ascii="仿宋_GB2312" w:eastAsia="仿宋_GB2312"/>
                <w:b/>
                <w:spacing w:val="34"/>
                <w:sz w:val="28"/>
                <w:szCs w:val="28"/>
                <w:u w:val="none"/>
              </w:rPr>
              <w:t>大纲制定人：</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林国湘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296" w:type="dxa"/>
          </w:tcPr>
          <w:p>
            <w:pPr>
              <w:jc w:val="distribute"/>
              <w:rPr>
                <w:u w:val="none"/>
              </w:rPr>
            </w:pPr>
            <w:r>
              <w:rPr>
                <w:rFonts w:hint="eastAsia" w:ascii="仿宋_GB2312" w:eastAsia="仿宋_GB2312"/>
                <w:b/>
                <w:spacing w:val="34"/>
                <w:sz w:val="28"/>
                <w:szCs w:val="28"/>
                <w:u w:val="none"/>
              </w:rPr>
              <w:t xml:space="preserve">大纲审定人： </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冯小康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2296" w:type="dxa"/>
          </w:tcPr>
          <w:p>
            <w:pPr>
              <w:jc w:val="distribute"/>
              <w:rPr>
                <w:u w:val="none"/>
              </w:rPr>
            </w:pPr>
            <w:r>
              <w:rPr>
                <w:rFonts w:hint="eastAsia" w:ascii="仿宋_GB2312" w:eastAsia="仿宋_GB2312"/>
                <w:b/>
                <w:spacing w:val="34"/>
                <w:sz w:val="28"/>
                <w:szCs w:val="28"/>
                <w:u w:val="none"/>
              </w:rPr>
              <w:t>制定时间：</w:t>
            </w:r>
          </w:p>
        </w:tc>
        <w:tc>
          <w:tcPr>
            <w:tcW w:w="2919" w:type="dxa"/>
          </w:tcPr>
          <w:p>
            <w:pPr>
              <w:jc w:val="center"/>
              <w:rPr>
                <w:rFonts w:ascii="仿宋_GB2312" w:eastAsia="仿宋_GB2312"/>
                <w:b/>
                <w:spacing w:val="34"/>
                <w:sz w:val="30"/>
                <w:szCs w:val="30"/>
                <w:u w:val="none"/>
              </w:rPr>
            </w:pPr>
            <w:r>
              <w:rPr>
                <w:rFonts w:hint="eastAsia" w:ascii="仿宋_GB2312" w:eastAsia="仿宋_GB2312"/>
                <w:b/>
                <w:spacing w:val="34"/>
                <w:sz w:val="30"/>
                <w:szCs w:val="30"/>
                <w:u w:val="none"/>
              </w:rPr>
              <w:t>2016.5</w:t>
            </w:r>
          </w:p>
        </w:tc>
      </w:tr>
    </w:tbl>
    <w:p>
      <w:pPr>
        <w:widowControl/>
        <w:spacing w:line="360" w:lineRule="exact"/>
        <w:ind w:firstLine="420" w:firstLineChars="200"/>
        <w:rPr>
          <w:rFonts w:ascii="仿宋_GB2312" w:hAnsi="宋体" w:eastAsia="仿宋_GB2312" w:cs="宋体"/>
          <w:kern w:val="0"/>
          <w:sz w:val="21"/>
          <w:szCs w:val="21"/>
          <w:u w:val="none"/>
        </w:rPr>
      </w:pPr>
      <w:r>
        <w:rPr>
          <w:rFonts w:hint="eastAsia" w:ascii="仿宋_GB2312" w:hAnsi="宋体" w:eastAsia="仿宋_GB2312" w:cs="宋体"/>
          <w:kern w:val="0"/>
          <w:sz w:val="21"/>
          <w:szCs w:val="21"/>
          <w:u w:val="none"/>
        </w:rPr>
        <w:t>出版时间：2015-9-14</w:t>
      </w:r>
    </w:p>
    <w:p>
      <w:pPr>
        <w:rPr>
          <w:u w:val="none"/>
        </w:rPr>
      </w:pPr>
    </w:p>
    <w:p>
      <w:pPr>
        <w:widowControl/>
        <w:spacing w:line="360" w:lineRule="exact"/>
        <w:rPr>
          <w:rFonts w:ascii="仿宋_GB2312" w:hAnsi="宋体" w:eastAsia="仿宋_GB2312" w:cs="宋体"/>
          <w:color w:val="000000"/>
          <w:kern w:val="0"/>
          <w:szCs w:val="21"/>
          <w:u w:val="none"/>
        </w:rPr>
      </w:pPr>
    </w:p>
    <w:sectPr>
      <w:pgSz w:w="11906" w:h="16838"/>
      <w:pgMar w:top="1440" w:right="130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abic Typesetting">
    <w:panose1 w:val="03020402040406030203"/>
    <w:charset w:val="00"/>
    <w:family w:val="auto"/>
    <w:pitch w:val="default"/>
    <w:sig w:usb0="A000206F" w:usb1="C0000000" w:usb2="00000008" w:usb3="00000000" w:csb0="200000D3"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楷体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371166F"/>
    <w:rsid w:val="00015494"/>
    <w:rsid w:val="001A50AC"/>
    <w:rsid w:val="00245CE8"/>
    <w:rsid w:val="00371B5F"/>
    <w:rsid w:val="003E2700"/>
    <w:rsid w:val="00421ABB"/>
    <w:rsid w:val="0049407C"/>
    <w:rsid w:val="007A4182"/>
    <w:rsid w:val="008B3E78"/>
    <w:rsid w:val="008F4B4D"/>
    <w:rsid w:val="008F705A"/>
    <w:rsid w:val="00A34C8F"/>
    <w:rsid w:val="00A67B4F"/>
    <w:rsid w:val="00A805C5"/>
    <w:rsid w:val="00B56EC4"/>
    <w:rsid w:val="00B635D7"/>
    <w:rsid w:val="00CF15E4"/>
    <w:rsid w:val="00D13BEB"/>
    <w:rsid w:val="00D55C22"/>
    <w:rsid w:val="00D662B1"/>
    <w:rsid w:val="00DB00B6"/>
    <w:rsid w:val="00E406D6"/>
    <w:rsid w:val="07AB25C6"/>
    <w:rsid w:val="08DF7140"/>
    <w:rsid w:val="0D345C69"/>
    <w:rsid w:val="236C1198"/>
    <w:rsid w:val="2371166F"/>
    <w:rsid w:val="23E87267"/>
    <w:rsid w:val="26202ADF"/>
    <w:rsid w:val="27D61829"/>
    <w:rsid w:val="2B413E44"/>
    <w:rsid w:val="30300A88"/>
    <w:rsid w:val="30D465CD"/>
    <w:rsid w:val="317C164F"/>
    <w:rsid w:val="3C881E89"/>
    <w:rsid w:val="3D0D23B0"/>
    <w:rsid w:val="3E5231F1"/>
    <w:rsid w:val="3E8429CC"/>
    <w:rsid w:val="4D133CA4"/>
    <w:rsid w:val="4DA661E0"/>
    <w:rsid w:val="54035104"/>
    <w:rsid w:val="5AFF409E"/>
    <w:rsid w:val="5ED50979"/>
    <w:rsid w:val="64B57D3B"/>
    <w:rsid w:val="66545C41"/>
    <w:rsid w:val="66EB5B07"/>
    <w:rsid w:val="69C3785B"/>
    <w:rsid w:val="6FFF09B4"/>
    <w:rsid w:val="712B64BC"/>
    <w:rsid w:val="76817072"/>
    <w:rsid w:val="7B25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u w:val="single"/>
      <w:lang w:val="en-US" w:eastAsia="zh-CN" w:bidi="ar-SA"/>
    </w:rPr>
  </w:style>
  <w:style w:type="character" w:default="1" w:styleId="4">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sz w:val="28"/>
      <w:szCs w:val="20"/>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5">
    <w:name w:val="FollowedHyperlink"/>
    <w:basedOn w:val="4"/>
    <w:qFormat/>
    <w:uiPriority w:val="0"/>
    <w:rPr>
      <w:color w:val="0033CC"/>
      <w:u w:val="none"/>
    </w:rPr>
  </w:style>
  <w:style w:type="character" w:styleId="6">
    <w:name w:val="Hyperlink"/>
    <w:basedOn w:val="4"/>
    <w:qFormat/>
    <w:uiPriority w:val="0"/>
    <w:rPr>
      <w:color w:val="0033CC"/>
      <w:u w:val="non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bds_more"/>
    <w:basedOn w:val="4"/>
    <w:qFormat/>
    <w:uiPriority w:val="0"/>
  </w:style>
  <w:style w:type="character" w:customStyle="1" w:styleId="10">
    <w:name w:val="bds_more1"/>
    <w:basedOn w:val="4"/>
    <w:qFormat/>
    <w:uiPriority w:val="0"/>
    <w:rPr>
      <w:rFonts w:hint="eastAsia" w:ascii="宋体" w:hAnsi="宋体" w:eastAsia="宋体" w:cs="宋体"/>
    </w:rPr>
  </w:style>
  <w:style w:type="character" w:customStyle="1" w:styleId="11">
    <w:name w:val="bds_more2"/>
    <w:basedOn w:val="4"/>
    <w:qFormat/>
    <w:uiPriority w:val="0"/>
  </w:style>
  <w:style w:type="character" w:customStyle="1" w:styleId="12">
    <w:name w:val="bds_nopic"/>
    <w:basedOn w:val="4"/>
    <w:qFormat/>
    <w:uiPriority w:val="0"/>
  </w:style>
  <w:style w:type="character" w:customStyle="1" w:styleId="13">
    <w:name w:val="bds_nopic1"/>
    <w:basedOn w:val="4"/>
    <w:qFormat/>
    <w:uiPriority w:val="0"/>
  </w:style>
  <w:style w:type="character" w:customStyle="1" w:styleId="14">
    <w:name w:val="bds_nopic2"/>
    <w:basedOn w:val="4"/>
    <w:qFormat/>
    <w:uiPriority w:val="0"/>
  </w:style>
  <w:style w:type="character" w:customStyle="1" w:styleId="15">
    <w:name w:val="down"/>
    <w:basedOn w:val="4"/>
    <w:qFormat/>
    <w:uiPriority w:val="0"/>
  </w:style>
  <w:style w:type="paragraph" w:customStyle="1" w:styleId="16">
    <w:name w:val="_Style 14"/>
    <w:basedOn w:val="1"/>
    <w:next w:val="1"/>
    <w:qFormat/>
    <w:uiPriority w:val="0"/>
    <w:pPr>
      <w:pBdr>
        <w:bottom w:val="single" w:color="auto" w:sz="6" w:space="1"/>
      </w:pBdr>
      <w:jc w:val="center"/>
    </w:pPr>
    <w:rPr>
      <w:rFonts w:ascii="Arial"/>
      <w:vanish/>
      <w:sz w:val="16"/>
    </w:rPr>
  </w:style>
  <w:style w:type="paragraph" w:customStyle="1" w:styleId="17">
    <w:name w:val="_Style 1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38</Pages>
  <Words>3820</Words>
  <Characters>21780</Characters>
  <Lines>181</Lines>
  <Paragraphs>51</Paragraphs>
  <TotalTime>0</TotalTime>
  <ScaleCrop>false</ScaleCrop>
  <LinksUpToDate>false</LinksUpToDate>
  <CharactersWithSpaces>25549</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2017-08-22T00:49:00Z</dcterms:created>
  <dc:creator>Administrator</dc:creator>
  <cp:lastModifiedBy>Administrator</cp:lastModifiedBy>
  <dcterms:modified xsi:type="dcterms:W3CDTF">2017-09-01T00:46:58Z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