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bCs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color w:val="000000"/>
          <w:sz w:val="28"/>
          <w:szCs w:val="28"/>
        </w:rPr>
        <w:t>附件1</w:t>
      </w:r>
      <w:r>
        <w:rPr>
          <w:rFonts w:hint="eastAsia" w:ascii="楷体" w:hAnsi="楷体" w:eastAsia="楷体" w:cs="楷体"/>
          <w:b w:val="0"/>
          <w:bCs/>
          <w:color w:val="000000"/>
          <w:sz w:val="28"/>
          <w:szCs w:val="28"/>
          <w:lang w:eastAsia="zh-CN"/>
        </w:rPr>
        <w:t>：</w:t>
      </w:r>
    </w:p>
    <w:p>
      <w:pPr>
        <w:widowControl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ascii="华文仿宋" w:hAnsi="华文仿宋" w:eastAsia="华文仿宋"/>
        </w:rPr>
        <w:drawing>
          <wp:inline distT="0" distB="0" distL="114300" distR="114300">
            <wp:extent cx="2087880" cy="300355"/>
            <wp:effectExtent l="0" t="0" r="7620" b="4445"/>
            <wp:docPr id="6" name="图片 1" descr="湖南交通工程学院（终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湖南交通工程学院（终极版）"/>
                    <pic:cNvPicPr>
                      <a:picLocks noChangeAspect="1"/>
                    </pic:cNvPicPr>
                  </pic:nvPicPr>
                  <pic:blipFill>
                    <a:blip r:embed="rId5"/>
                    <a:srcRect l="29678" t="40828" r="14973" b="45712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2021年课程思政教学比赛课堂教学设计表</w:t>
      </w:r>
    </w:p>
    <w:tbl>
      <w:tblPr>
        <w:tblStyle w:val="9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4854"/>
        <w:gridCol w:w="141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26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课程名称</w:t>
            </w:r>
          </w:p>
        </w:tc>
        <w:tc>
          <w:tcPr>
            <w:tcW w:w="4854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学时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26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课程类别</w:t>
            </w:r>
          </w:p>
        </w:tc>
        <w:tc>
          <w:tcPr>
            <w:tcW w:w="7634" w:type="dxa"/>
            <w:gridSpan w:val="3"/>
            <w:vAlign w:val="center"/>
          </w:tcPr>
          <w:p>
            <w:pPr>
              <w:snapToGrid w:val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（说明：大学英语、英语专业、、数学、计算机等。）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26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教学内容</w:t>
            </w:r>
          </w:p>
        </w:tc>
        <w:tc>
          <w:tcPr>
            <w:tcW w:w="7634" w:type="dxa"/>
            <w:gridSpan w:val="3"/>
            <w:vAlign w:val="center"/>
          </w:tcPr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226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教学目标</w:t>
            </w:r>
          </w:p>
        </w:tc>
        <w:tc>
          <w:tcPr>
            <w:tcW w:w="7634" w:type="dxa"/>
            <w:gridSpan w:val="3"/>
            <w:vAlign w:val="center"/>
          </w:tcPr>
          <w:p>
            <w:pPr>
              <w:snapToGrid w:val="0"/>
              <w:rPr>
                <w:color w:val="000000"/>
                <w:sz w:val="24"/>
                <w:u w:val="single"/>
              </w:rPr>
            </w:pPr>
            <w:r>
              <w:rPr>
                <w:bCs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说明：需涵盖“课程思政”的教学目标，即课程的育人目标。）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226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“课程思政”教育</w:t>
            </w:r>
          </w:p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内容</w:t>
            </w:r>
          </w:p>
        </w:tc>
        <w:tc>
          <w:tcPr>
            <w:tcW w:w="7634" w:type="dxa"/>
            <w:gridSpan w:val="3"/>
            <w:vAlign w:val="center"/>
          </w:tcPr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226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教学方法</w:t>
            </w:r>
          </w:p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与举措</w:t>
            </w:r>
          </w:p>
        </w:tc>
        <w:tc>
          <w:tcPr>
            <w:tcW w:w="7634" w:type="dxa"/>
            <w:gridSpan w:val="3"/>
            <w:vAlign w:val="center"/>
          </w:tcPr>
          <w:p>
            <w:pPr>
              <w:snapToGrid w:val="0"/>
              <w:ind w:firstLine="240" w:firstLineChars="10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（说明：需涵盖达到“课程思政”教学目标和完成其教育内容要求所采取的教学方法与具体举措。）</w:t>
            </w: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226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教学实施过程</w:t>
            </w:r>
          </w:p>
        </w:tc>
        <w:tc>
          <w:tcPr>
            <w:tcW w:w="7634" w:type="dxa"/>
            <w:gridSpan w:val="3"/>
            <w:vAlign w:val="center"/>
          </w:tcPr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（说明：需有详细的步骤说明如何在每个环节落实其教学设计。）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226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教学反思</w:t>
            </w:r>
          </w:p>
        </w:tc>
        <w:tc>
          <w:tcPr>
            <w:tcW w:w="7634" w:type="dxa"/>
            <w:gridSpan w:val="3"/>
            <w:vAlign w:val="center"/>
          </w:tcPr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226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使用到</w:t>
            </w:r>
            <w:r>
              <w:rPr>
                <w:rFonts w:hint="eastAsia"/>
                <w:bCs/>
                <w:color w:val="000000"/>
                <w:sz w:val="24"/>
              </w:rPr>
              <w:t>的</w:t>
            </w:r>
          </w:p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教学资源</w:t>
            </w:r>
          </w:p>
        </w:tc>
        <w:tc>
          <w:tcPr>
            <w:tcW w:w="7634" w:type="dxa"/>
            <w:gridSpan w:val="3"/>
            <w:vAlign w:val="center"/>
          </w:tcPr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jc w:val="both"/>
        <w:textAlignment w:val="baseline"/>
        <w:rPr>
          <w:rFonts w:hint="eastAsia"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F6024"/>
    <w:rsid w:val="00007DB1"/>
    <w:rsid w:val="000224BD"/>
    <w:rsid w:val="000334C1"/>
    <w:rsid w:val="0005349E"/>
    <w:rsid w:val="000D5259"/>
    <w:rsid w:val="0011317A"/>
    <w:rsid w:val="0012112E"/>
    <w:rsid w:val="00122B71"/>
    <w:rsid w:val="00134561"/>
    <w:rsid w:val="0013541D"/>
    <w:rsid w:val="0016001A"/>
    <w:rsid w:val="00163AE5"/>
    <w:rsid w:val="00190D6E"/>
    <w:rsid w:val="001A0326"/>
    <w:rsid w:val="001E6F0B"/>
    <w:rsid w:val="001F174A"/>
    <w:rsid w:val="00210DE2"/>
    <w:rsid w:val="002624D4"/>
    <w:rsid w:val="00276945"/>
    <w:rsid w:val="002C5C73"/>
    <w:rsid w:val="002E5378"/>
    <w:rsid w:val="003254F9"/>
    <w:rsid w:val="003278F3"/>
    <w:rsid w:val="003770CA"/>
    <w:rsid w:val="003F63B4"/>
    <w:rsid w:val="00414D1B"/>
    <w:rsid w:val="00493E46"/>
    <w:rsid w:val="004B4EAE"/>
    <w:rsid w:val="005205DF"/>
    <w:rsid w:val="0054272C"/>
    <w:rsid w:val="00556AF6"/>
    <w:rsid w:val="0066113C"/>
    <w:rsid w:val="00706D39"/>
    <w:rsid w:val="007174B3"/>
    <w:rsid w:val="00753B35"/>
    <w:rsid w:val="007713B8"/>
    <w:rsid w:val="0079513E"/>
    <w:rsid w:val="007D1E78"/>
    <w:rsid w:val="008172C8"/>
    <w:rsid w:val="008458F9"/>
    <w:rsid w:val="00853C29"/>
    <w:rsid w:val="0086793E"/>
    <w:rsid w:val="008C1975"/>
    <w:rsid w:val="008F5073"/>
    <w:rsid w:val="00915C79"/>
    <w:rsid w:val="00952843"/>
    <w:rsid w:val="009A36B3"/>
    <w:rsid w:val="009B0296"/>
    <w:rsid w:val="00A34FC8"/>
    <w:rsid w:val="00AD443E"/>
    <w:rsid w:val="00AF6BB7"/>
    <w:rsid w:val="00B352D2"/>
    <w:rsid w:val="00B81AD2"/>
    <w:rsid w:val="00BC5CF2"/>
    <w:rsid w:val="00C33EA6"/>
    <w:rsid w:val="00C94EF5"/>
    <w:rsid w:val="00CA2944"/>
    <w:rsid w:val="00CD6E3D"/>
    <w:rsid w:val="00CE55FE"/>
    <w:rsid w:val="00D37026"/>
    <w:rsid w:val="00D60C0A"/>
    <w:rsid w:val="00DC5C7F"/>
    <w:rsid w:val="00DE1741"/>
    <w:rsid w:val="00DE2E3D"/>
    <w:rsid w:val="00DE3D43"/>
    <w:rsid w:val="00E03B91"/>
    <w:rsid w:val="00E22F48"/>
    <w:rsid w:val="00E43DE7"/>
    <w:rsid w:val="00E531BC"/>
    <w:rsid w:val="00E95470"/>
    <w:rsid w:val="00EE6A47"/>
    <w:rsid w:val="00F235B8"/>
    <w:rsid w:val="00F317D2"/>
    <w:rsid w:val="00F82884"/>
    <w:rsid w:val="00F83495"/>
    <w:rsid w:val="00FE7C82"/>
    <w:rsid w:val="00FF3997"/>
    <w:rsid w:val="012542E9"/>
    <w:rsid w:val="04DC78C1"/>
    <w:rsid w:val="05FC06C8"/>
    <w:rsid w:val="06483465"/>
    <w:rsid w:val="08E153A3"/>
    <w:rsid w:val="08FD2DD7"/>
    <w:rsid w:val="0C1B2136"/>
    <w:rsid w:val="0DB00B50"/>
    <w:rsid w:val="0EC771C3"/>
    <w:rsid w:val="0FB91E42"/>
    <w:rsid w:val="10CF4BD7"/>
    <w:rsid w:val="142F6024"/>
    <w:rsid w:val="168A07B1"/>
    <w:rsid w:val="16E454E2"/>
    <w:rsid w:val="189866D4"/>
    <w:rsid w:val="1AEA3CF3"/>
    <w:rsid w:val="1B595CC5"/>
    <w:rsid w:val="1D1A2666"/>
    <w:rsid w:val="1D9C33E6"/>
    <w:rsid w:val="1EF02F17"/>
    <w:rsid w:val="1F01012C"/>
    <w:rsid w:val="1F072651"/>
    <w:rsid w:val="21A826D1"/>
    <w:rsid w:val="232C2657"/>
    <w:rsid w:val="24331E3C"/>
    <w:rsid w:val="257975F2"/>
    <w:rsid w:val="262A6F2C"/>
    <w:rsid w:val="26382D6C"/>
    <w:rsid w:val="27782715"/>
    <w:rsid w:val="28AF1C64"/>
    <w:rsid w:val="2A651708"/>
    <w:rsid w:val="2B554FDA"/>
    <w:rsid w:val="30BE271F"/>
    <w:rsid w:val="31B45978"/>
    <w:rsid w:val="324663C3"/>
    <w:rsid w:val="33F61505"/>
    <w:rsid w:val="34EC4870"/>
    <w:rsid w:val="38647949"/>
    <w:rsid w:val="3B317255"/>
    <w:rsid w:val="3D5F56BE"/>
    <w:rsid w:val="3DE75904"/>
    <w:rsid w:val="3E4D25AB"/>
    <w:rsid w:val="40B916B5"/>
    <w:rsid w:val="41802B6E"/>
    <w:rsid w:val="41BF261F"/>
    <w:rsid w:val="42E406A4"/>
    <w:rsid w:val="438A0B55"/>
    <w:rsid w:val="44466EC0"/>
    <w:rsid w:val="45DC41A6"/>
    <w:rsid w:val="46E651A0"/>
    <w:rsid w:val="47A22BA7"/>
    <w:rsid w:val="48286679"/>
    <w:rsid w:val="489A6236"/>
    <w:rsid w:val="4AC71AE8"/>
    <w:rsid w:val="4C88650B"/>
    <w:rsid w:val="4DA863F4"/>
    <w:rsid w:val="4E034A0C"/>
    <w:rsid w:val="4E3648B2"/>
    <w:rsid w:val="4E573A0C"/>
    <w:rsid w:val="500A5FA4"/>
    <w:rsid w:val="521F60E1"/>
    <w:rsid w:val="54CD1D2A"/>
    <w:rsid w:val="553651EE"/>
    <w:rsid w:val="56DA071E"/>
    <w:rsid w:val="59954718"/>
    <w:rsid w:val="5C5007F7"/>
    <w:rsid w:val="5DA102F3"/>
    <w:rsid w:val="5E2D02A2"/>
    <w:rsid w:val="5EE87BEF"/>
    <w:rsid w:val="60AD5F39"/>
    <w:rsid w:val="611A4F7B"/>
    <w:rsid w:val="64A65509"/>
    <w:rsid w:val="64AF64EB"/>
    <w:rsid w:val="64CA287E"/>
    <w:rsid w:val="657E1A9F"/>
    <w:rsid w:val="67725D18"/>
    <w:rsid w:val="69786FE0"/>
    <w:rsid w:val="6A0F3FE1"/>
    <w:rsid w:val="6AE961DE"/>
    <w:rsid w:val="6B1E6CE7"/>
    <w:rsid w:val="6E817419"/>
    <w:rsid w:val="6F2D29C4"/>
    <w:rsid w:val="71B33A38"/>
    <w:rsid w:val="73976652"/>
    <w:rsid w:val="742E6FD6"/>
    <w:rsid w:val="744B6483"/>
    <w:rsid w:val="7A5431F6"/>
    <w:rsid w:val="7A822612"/>
    <w:rsid w:val="7AB43A37"/>
    <w:rsid w:val="7AE034F5"/>
    <w:rsid w:val="7B236A1B"/>
    <w:rsid w:val="7BA13C5B"/>
    <w:rsid w:val="7C02219C"/>
    <w:rsid w:val="7D7512AB"/>
    <w:rsid w:val="7DAA4F14"/>
    <w:rsid w:val="7E1B6572"/>
    <w:rsid w:val="7F735218"/>
    <w:rsid w:val="7F9C6B67"/>
    <w:rsid w:val="7FD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center"/>
      <w:textAlignment w:val="baseline"/>
    </w:pPr>
    <w:rPr>
      <w:rFonts w:eastAsia="方正大标宋简体"/>
      <w:kern w:val="2"/>
      <w:sz w:val="76"/>
      <w:szCs w:val="24"/>
      <w:lang w:val="en-US" w:eastAsia="zh-CN" w:bidi="ar-SA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8">
    <w:name w:val="Title"/>
    <w:basedOn w:val="1"/>
    <w:qFormat/>
    <w:uiPriority w:val="1"/>
    <w:pPr>
      <w:spacing w:line="1719" w:lineRule="exact"/>
      <w:ind w:right="171"/>
      <w:jc w:val="center"/>
    </w:pPr>
    <w:rPr>
      <w:rFonts w:ascii="宋体" w:hAnsi="宋体" w:eastAsia="宋体" w:cs="宋体"/>
      <w:b/>
      <w:bCs/>
      <w:sz w:val="144"/>
      <w:szCs w:val="14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批注框文本 字符"/>
    <w:basedOn w:val="11"/>
    <w:link w:val="4"/>
    <w:qFormat/>
    <w:uiPriority w:val="0"/>
    <w:rPr>
      <w:rFonts w:ascii="仿宋" w:hAnsi="仿宋" w:eastAsia="仿宋" w:cs="仿宋"/>
      <w:sz w:val="18"/>
      <w:szCs w:val="18"/>
    </w:rPr>
  </w:style>
  <w:style w:type="paragraph" w:customStyle="1" w:styleId="15">
    <w:name w:val="9.28正文"/>
    <w:basedOn w:val="1"/>
    <w:qFormat/>
    <w:uiPriority w:val="0"/>
    <w:pPr>
      <w:spacing w:line="400" w:lineRule="exact"/>
      <w:ind w:firstLine="883" w:firstLineChars="200"/>
    </w:pPr>
    <w:rPr>
      <w:sz w:val="24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35CAA3-3413-48F0-BA2F-1C1E542D48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2409</Words>
  <Characters>2847</Characters>
  <Lines>21</Lines>
  <Paragraphs>6</Paragraphs>
  <TotalTime>18</TotalTime>
  <ScaleCrop>false</ScaleCrop>
  <LinksUpToDate>false</LinksUpToDate>
  <CharactersWithSpaces>3074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2020-11-30T00:29:00Z</dcterms:created>
  <dc:creator>飞絮无痕</dc:creator>
  <cp:lastModifiedBy>远方的寂静</cp:lastModifiedBy>
  <cp:lastPrinted>2021-02-25T02:17:00Z</cp:lastPrinted>
  <dcterms:modified xsi:type="dcterms:W3CDTF">2021-04-21T02:37:04Z</dcterms:modified>
  <cp:revision>816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3A931C71952548799D93F8FAC073B5CE</vt:lpwstr>
  </property>
</Properties>
</file>